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FFD99" w14:textId="77777777" w:rsidR="003602C0" w:rsidRDefault="003602C0" w:rsidP="003602C0">
      <w:bookmarkStart w:id="0" w:name="_Toc169864641"/>
    </w:p>
    <w:p w14:paraId="4F6B759E" w14:textId="77777777" w:rsidR="003602C0" w:rsidRDefault="003602C0" w:rsidP="003602C0"/>
    <w:p w14:paraId="60FF287E" w14:textId="77777777" w:rsidR="003602C0" w:rsidRDefault="003602C0" w:rsidP="003602C0"/>
    <w:p w14:paraId="0DCFBE40" w14:textId="77777777" w:rsidR="003602C0" w:rsidRDefault="003602C0" w:rsidP="003602C0"/>
    <w:p w14:paraId="3D6B810A" w14:textId="77777777" w:rsidR="003602C0" w:rsidRDefault="003602C0" w:rsidP="003602C0"/>
    <w:p w14:paraId="53CE0290" w14:textId="75C26361" w:rsidR="003602C0" w:rsidRDefault="003602C0" w:rsidP="003602C0">
      <w:r>
        <w:tab/>
      </w:r>
    </w:p>
    <w:p w14:paraId="68950197" w14:textId="77777777" w:rsidR="003602C0" w:rsidRDefault="003602C0" w:rsidP="003602C0"/>
    <w:p w14:paraId="145FAFF0" w14:textId="77777777" w:rsidR="003602C0" w:rsidRPr="003602C0" w:rsidRDefault="003602C0" w:rsidP="003602C0"/>
    <w:p w14:paraId="0383ECF4" w14:textId="517AB50E" w:rsidR="003602C0" w:rsidRPr="00520496" w:rsidRDefault="009B2D5D" w:rsidP="1B4F0296">
      <w:pPr>
        <w:pStyle w:val="Overskrift1"/>
        <w:jc w:val="center"/>
      </w:pPr>
      <w:bookmarkStart w:id="1" w:name="_Toc232421139"/>
      <w:r w:rsidRPr="1B4F0296">
        <w:rPr>
          <w:rFonts w:cs="Calibri"/>
          <w:sz w:val="72"/>
          <w:szCs w:val="72"/>
        </w:rPr>
        <w:t>A</w:t>
      </w:r>
      <w:r w:rsidR="003602C0" w:rsidRPr="1B4F0296">
        <w:rPr>
          <w:rFonts w:cs="Calibri"/>
          <w:sz w:val="72"/>
          <w:szCs w:val="72"/>
        </w:rPr>
        <w:t>vtale</w:t>
      </w:r>
      <w:r w:rsidR="00944745" w:rsidRPr="1B4F0296">
        <w:rPr>
          <w:rFonts w:cs="Calibri"/>
          <w:sz w:val="72"/>
          <w:szCs w:val="72"/>
        </w:rPr>
        <w:t xml:space="preserve"> tjenestekonsesjon</w:t>
      </w:r>
      <w:r w:rsidR="003602C0">
        <w:br/>
      </w:r>
      <w:bookmarkEnd w:id="0"/>
      <w:r w:rsidR="00944745" w:rsidRPr="1B4F0296">
        <w:rPr>
          <w:rFonts w:cs="Calibri"/>
          <w:sz w:val="96"/>
          <w:szCs w:val="96"/>
        </w:rPr>
        <w:t>T</w:t>
      </w:r>
      <w:r w:rsidR="208A5290" w:rsidRPr="1B4F0296">
        <w:rPr>
          <w:rFonts w:cs="Calibri"/>
          <w:sz w:val="96"/>
          <w:szCs w:val="96"/>
        </w:rPr>
        <w:t>rygg Sykkelparkering</w:t>
      </w:r>
      <w:bookmarkEnd w:id="1"/>
    </w:p>
    <w:p w14:paraId="7725F0E7" w14:textId="344DAA17" w:rsidR="003602C0" w:rsidRPr="00520496" w:rsidRDefault="003602C0" w:rsidP="5013BAC5">
      <w:pPr>
        <w:tabs>
          <w:tab w:val="left" w:pos="6900"/>
        </w:tabs>
        <w:jc w:val="center"/>
        <w:rPr>
          <w:rFonts w:asciiTheme="majorHAnsi" w:hAnsiTheme="majorHAnsi" w:cs="Calibri"/>
          <w:color w:val="0F4761" w:themeColor="accent1" w:themeShade="BF"/>
          <w:sz w:val="28"/>
          <w:szCs w:val="28"/>
        </w:rPr>
      </w:pPr>
      <w:r w:rsidRPr="5013BAC5">
        <w:rPr>
          <w:rFonts w:asciiTheme="majorHAnsi" w:hAnsiTheme="majorHAnsi" w:cs="Calibri"/>
          <w:color w:val="0F4761" w:themeColor="accent1" w:themeShade="BF"/>
          <w:sz w:val="28"/>
          <w:szCs w:val="28"/>
        </w:rPr>
        <w:t xml:space="preserve">Avtale nr.: </w:t>
      </w:r>
      <w:r w:rsidR="007D6C64" w:rsidRPr="5013BAC5">
        <w:rPr>
          <w:rFonts w:asciiTheme="majorHAnsi" w:hAnsiTheme="majorHAnsi" w:cs="Calibri"/>
          <w:color w:val="0F4761" w:themeColor="accent1" w:themeShade="BF"/>
          <w:sz w:val="28"/>
          <w:szCs w:val="28"/>
        </w:rPr>
        <w:t>2</w:t>
      </w:r>
      <w:r w:rsidR="69515B1D" w:rsidRPr="5013BAC5">
        <w:rPr>
          <w:rFonts w:asciiTheme="majorHAnsi" w:hAnsiTheme="majorHAnsi" w:cs="Calibri"/>
          <w:color w:val="0F4761" w:themeColor="accent1" w:themeShade="BF"/>
          <w:sz w:val="28"/>
          <w:szCs w:val="28"/>
        </w:rPr>
        <w:t>6</w:t>
      </w:r>
      <w:r w:rsidRPr="5013BAC5">
        <w:rPr>
          <w:rFonts w:asciiTheme="majorHAnsi" w:hAnsiTheme="majorHAnsi" w:cs="Calibri"/>
          <w:color w:val="0F4761" w:themeColor="accent1" w:themeShade="BF"/>
          <w:sz w:val="28"/>
          <w:szCs w:val="28"/>
        </w:rPr>
        <w:t>/</w:t>
      </w:r>
      <w:r w:rsidR="7A01D010" w:rsidRPr="5013BAC5">
        <w:rPr>
          <w:rFonts w:asciiTheme="majorHAnsi" w:hAnsiTheme="majorHAnsi" w:cs="Calibri"/>
          <w:color w:val="0F4761" w:themeColor="accent1" w:themeShade="BF"/>
          <w:sz w:val="28"/>
          <w:szCs w:val="28"/>
        </w:rPr>
        <w:t>58</w:t>
      </w:r>
    </w:p>
    <w:p w14:paraId="46367AF7" w14:textId="784ACF4E" w:rsidR="003602C0" w:rsidRDefault="00957EC7">
      <w:r>
        <w:br w:type="page"/>
      </w:r>
    </w:p>
    <w:p w14:paraId="709DAC43" w14:textId="77777777" w:rsidR="00663415" w:rsidRDefault="00663415"/>
    <w:p w14:paraId="19100497" w14:textId="7D0AB30E" w:rsidR="003602C0" w:rsidRPr="003602C0" w:rsidRDefault="003602C0" w:rsidP="00800027">
      <w:pPr>
        <w:pStyle w:val="Overskrift2"/>
        <w:numPr>
          <w:ilvl w:val="0"/>
          <w:numId w:val="0"/>
        </w:numPr>
        <w:ind w:left="576"/>
        <w:jc w:val="center"/>
        <w:rPr>
          <w:color w:val="auto"/>
        </w:rPr>
      </w:pPr>
      <w:bookmarkStart w:id="2" w:name="_Toc232421140"/>
      <w:r w:rsidRPr="43A15340">
        <w:rPr>
          <w:color w:val="auto"/>
        </w:rPr>
        <w:t>Partene i avtalen er:</w:t>
      </w:r>
      <w:bookmarkEnd w:id="2"/>
      <w:r>
        <w:tab/>
      </w:r>
    </w:p>
    <w:p w14:paraId="168CCC28" w14:textId="77777777" w:rsidR="003602C0" w:rsidRDefault="003602C0" w:rsidP="003602C0">
      <w:pPr>
        <w:jc w:val="center"/>
      </w:pPr>
    </w:p>
    <w:p w14:paraId="3280CFF5" w14:textId="77777777" w:rsidR="003602C0" w:rsidRDefault="003602C0" w:rsidP="003602C0">
      <w:pPr>
        <w:jc w:val="center"/>
      </w:pPr>
      <w:r w:rsidRPr="00E923CD">
        <w:rPr>
          <w:u w:val="single"/>
        </w:rPr>
        <w:t>Asker kommune – org. nr.: 920 125 298</w:t>
      </w:r>
      <w:r>
        <w:br/>
        <w:t>(heretter kalt Oppdragsgiver)</w:t>
      </w:r>
    </w:p>
    <w:p w14:paraId="12B6B10A" w14:textId="77777777" w:rsidR="003602C0" w:rsidRDefault="003602C0" w:rsidP="003602C0">
      <w:pPr>
        <w:jc w:val="center"/>
        <w:rPr>
          <w:b/>
          <w:bCs/>
        </w:rPr>
      </w:pPr>
      <w:r>
        <w:rPr>
          <w:b/>
          <w:bCs/>
        </w:rPr>
        <w:t>og</w:t>
      </w:r>
    </w:p>
    <w:p w14:paraId="05B2879B" w14:textId="77777777" w:rsidR="003602C0" w:rsidRDefault="003602C0" w:rsidP="003602C0">
      <w:pPr>
        <w:jc w:val="center"/>
      </w:pPr>
      <w:r w:rsidRPr="00F865AF">
        <w:rPr>
          <w:color w:val="FF0000"/>
          <w:u w:val="single"/>
        </w:rPr>
        <w:t>[</w:t>
      </w:r>
      <w:r w:rsidRPr="00474E17">
        <w:rPr>
          <w:u w:val="single"/>
        </w:rPr>
        <w:t>Leverandørens navn og org. nr.:</w:t>
      </w:r>
      <w:r w:rsidRPr="00F865AF">
        <w:rPr>
          <w:color w:val="FF0000"/>
          <w:u w:val="single"/>
        </w:rPr>
        <w:t>]</w:t>
      </w:r>
      <w:r w:rsidRPr="00474E17">
        <w:rPr>
          <w:u w:val="single"/>
        </w:rPr>
        <w:br/>
      </w:r>
      <w:r>
        <w:t>(heretter kalt Leverandør)</w:t>
      </w:r>
    </w:p>
    <w:p w14:paraId="2D08F6EA" w14:textId="77777777" w:rsidR="003602C0" w:rsidRDefault="003602C0" w:rsidP="003602C0">
      <w:pPr>
        <w:jc w:val="center"/>
      </w:pPr>
    </w:p>
    <w:p w14:paraId="4BF52BED" w14:textId="77777777" w:rsidR="003602C0" w:rsidRDefault="003602C0" w:rsidP="003602C0">
      <w:r>
        <w:t>Oppdragsgivers representant:</w:t>
      </w:r>
      <w:r>
        <w:tab/>
      </w:r>
      <w:r>
        <w:tab/>
      </w:r>
      <w:r>
        <w:tab/>
      </w:r>
      <w:r>
        <w:tab/>
        <w:t>Leverandørens representant:</w:t>
      </w:r>
    </w:p>
    <w:p w14:paraId="17A2F06D" w14:textId="77777777" w:rsidR="003602C0" w:rsidRDefault="003602C0" w:rsidP="003602C0">
      <w:r w:rsidRPr="00F865AF">
        <w:rPr>
          <w:color w:val="FF0000"/>
        </w:rPr>
        <w:t>[</w:t>
      </w:r>
      <w:r>
        <w:t>navn på representant</w:t>
      </w:r>
      <w:r w:rsidRPr="00F865AF">
        <w:rPr>
          <w:color w:val="FF0000"/>
        </w:rPr>
        <w:t>]</w:t>
      </w:r>
      <w:r>
        <w:tab/>
      </w:r>
      <w:r>
        <w:tab/>
      </w:r>
      <w:r>
        <w:tab/>
      </w:r>
      <w:r>
        <w:tab/>
      </w:r>
      <w:r>
        <w:tab/>
      </w:r>
      <w:r w:rsidRPr="00F865AF">
        <w:rPr>
          <w:color w:val="FF0000"/>
        </w:rPr>
        <w:t>[</w:t>
      </w:r>
      <w:r>
        <w:t>navn på representant</w:t>
      </w:r>
      <w:r w:rsidRPr="00F865AF">
        <w:rPr>
          <w:color w:val="FF0000"/>
        </w:rPr>
        <w:t>]</w:t>
      </w:r>
    </w:p>
    <w:p w14:paraId="60EE4A74" w14:textId="77777777" w:rsidR="003602C0" w:rsidRDefault="003602C0" w:rsidP="003602C0"/>
    <w:p w14:paraId="30AB4192" w14:textId="77777777" w:rsidR="003602C0" w:rsidRDefault="003602C0" w:rsidP="003602C0"/>
    <w:p w14:paraId="34FF5A6D" w14:textId="33B4A8C6" w:rsidR="003602C0" w:rsidRDefault="003602C0" w:rsidP="003602C0">
      <w:pPr>
        <w:jc w:val="center"/>
      </w:pPr>
      <w:r>
        <w:t xml:space="preserve">Avtalen </w:t>
      </w:r>
      <w:r w:rsidR="44D2E3D3">
        <w:t xml:space="preserve">dateres og </w:t>
      </w:r>
      <w:r>
        <w:t>signeres digitalt</w:t>
      </w:r>
      <w:r w:rsidR="2303AFE5">
        <w:t xml:space="preserve"> </w:t>
      </w:r>
      <w:r>
        <w:t>og hver av Partene beholder hvert sitt eksemplar.</w:t>
      </w:r>
    </w:p>
    <w:p w14:paraId="116AB9D2" w14:textId="77777777" w:rsidR="003602C0" w:rsidRDefault="003602C0" w:rsidP="003602C0">
      <w:pPr>
        <w:jc w:val="center"/>
      </w:pPr>
    </w:p>
    <w:p w14:paraId="466761E3" w14:textId="77777777" w:rsidR="003602C0" w:rsidRDefault="003602C0" w:rsidP="003602C0">
      <w:pPr>
        <w:jc w:val="center"/>
      </w:pPr>
    </w:p>
    <w:p w14:paraId="07232EF0" w14:textId="77777777" w:rsidR="003602C0" w:rsidRDefault="003602C0" w:rsidP="003602C0">
      <w:pPr>
        <w:rPr>
          <w:b/>
          <w:bCs/>
        </w:rPr>
      </w:pPr>
      <w:r>
        <w:rPr>
          <w:b/>
          <w:bCs/>
        </w:rPr>
        <w:t>Skriftlige henvendelser i relasjon til Avtalen</w:t>
      </w:r>
    </w:p>
    <w:p w14:paraId="6BCC6F1F" w14:textId="2B0BE326" w:rsidR="003602C0" w:rsidRPr="00B3175B" w:rsidRDefault="003602C0" w:rsidP="003602C0">
      <w:pPr>
        <w:tabs>
          <w:tab w:val="left" w:pos="6900"/>
        </w:tabs>
        <w:rPr>
          <w:rFonts w:cs="Calibri"/>
        </w:rPr>
      </w:pPr>
      <w:r>
        <w:rPr>
          <w:rFonts w:cs="Calibri"/>
        </w:rPr>
        <w:t>A</w:t>
      </w:r>
      <w:r w:rsidRPr="00B3175B">
        <w:rPr>
          <w:rFonts w:cs="Calibri"/>
        </w:rPr>
        <w:t xml:space="preserve">lle henvendelser </w:t>
      </w:r>
      <w:r w:rsidR="00B95701" w:rsidRPr="00B3175B">
        <w:rPr>
          <w:rFonts w:cs="Calibri"/>
        </w:rPr>
        <w:t>som gjelder</w:t>
      </w:r>
      <w:r w:rsidRPr="00B3175B">
        <w:rPr>
          <w:rFonts w:cs="Calibri"/>
        </w:rPr>
        <w:t xml:space="preserve"> denne </w:t>
      </w:r>
      <w:r>
        <w:rPr>
          <w:rFonts w:cs="Calibri"/>
        </w:rPr>
        <w:t>Avtalen</w:t>
      </w:r>
      <w:r w:rsidRPr="00B3175B">
        <w:rPr>
          <w:rFonts w:cs="Calibri"/>
        </w:rPr>
        <w:t xml:space="preserve"> rettes til</w:t>
      </w:r>
      <w:r>
        <w:rPr>
          <w:rFonts w:cs="Calibri"/>
        </w:rPr>
        <w:t xml:space="preserve"> følgende kontaktpersoner</w:t>
      </w:r>
      <w:r w:rsidRPr="00B3175B">
        <w:rPr>
          <w:rFonts w:cs="Calibri"/>
        </w:rPr>
        <w:t>:</w:t>
      </w:r>
    </w:p>
    <w:tbl>
      <w:tblPr>
        <w:tblStyle w:val="Tabellrutenett"/>
        <w:tblW w:w="9067" w:type="dxa"/>
        <w:tblLook w:val="04A0" w:firstRow="1" w:lastRow="0" w:firstColumn="1" w:lastColumn="0" w:noHBand="0" w:noVBand="1"/>
      </w:tblPr>
      <w:tblGrid>
        <w:gridCol w:w="1696"/>
        <w:gridCol w:w="7371"/>
      </w:tblGrid>
      <w:tr w:rsidR="003602C0" w:rsidRPr="00B3175B" w14:paraId="7095C952" w14:textId="77777777" w:rsidTr="000A78BF">
        <w:tc>
          <w:tcPr>
            <w:tcW w:w="9067" w:type="dxa"/>
            <w:gridSpan w:val="2"/>
          </w:tcPr>
          <w:p w14:paraId="1CCFF279" w14:textId="77777777" w:rsidR="003602C0" w:rsidRPr="00B3175B" w:rsidRDefault="003602C0">
            <w:pPr>
              <w:tabs>
                <w:tab w:val="left" w:pos="6900"/>
              </w:tabs>
              <w:jc w:val="both"/>
              <w:rPr>
                <w:rFonts w:cs="Calibri"/>
              </w:rPr>
            </w:pPr>
            <w:r w:rsidRPr="00B3175B">
              <w:rPr>
                <w:rFonts w:cs="Calibri"/>
              </w:rPr>
              <w:t xml:space="preserve">Hos </w:t>
            </w:r>
            <w:r>
              <w:rPr>
                <w:rFonts w:cs="Calibri"/>
              </w:rPr>
              <w:t>Oppdragsgiver</w:t>
            </w:r>
            <w:r w:rsidRPr="00B3175B">
              <w:rPr>
                <w:rFonts w:cs="Calibri"/>
              </w:rPr>
              <w:t>:</w:t>
            </w:r>
          </w:p>
        </w:tc>
      </w:tr>
      <w:tr w:rsidR="003602C0" w:rsidRPr="00B3175B" w14:paraId="3684CB47" w14:textId="77777777" w:rsidTr="000A78BF">
        <w:tc>
          <w:tcPr>
            <w:tcW w:w="1696" w:type="dxa"/>
          </w:tcPr>
          <w:p w14:paraId="3D5945ED" w14:textId="77777777" w:rsidR="003602C0" w:rsidRPr="00B3175B" w:rsidRDefault="003602C0">
            <w:pPr>
              <w:tabs>
                <w:tab w:val="left" w:pos="6900"/>
              </w:tabs>
              <w:jc w:val="both"/>
              <w:rPr>
                <w:rFonts w:cs="Calibri"/>
              </w:rPr>
            </w:pPr>
            <w:r w:rsidRPr="00B3175B">
              <w:rPr>
                <w:rFonts w:cs="Calibri"/>
              </w:rPr>
              <w:t>Navn:</w:t>
            </w:r>
          </w:p>
        </w:tc>
        <w:tc>
          <w:tcPr>
            <w:tcW w:w="7371" w:type="dxa"/>
          </w:tcPr>
          <w:p w14:paraId="24DC67BF" w14:textId="77777777" w:rsidR="003602C0" w:rsidRPr="00B3175B" w:rsidRDefault="003602C0">
            <w:pPr>
              <w:tabs>
                <w:tab w:val="left" w:pos="6900"/>
              </w:tabs>
              <w:jc w:val="both"/>
              <w:rPr>
                <w:rFonts w:cs="Calibri"/>
              </w:rPr>
            </w:pPr>
          </w:p>
        </w:tc>
      </w:tr>
      <w:tr w:rsidR="003602C0" w:rsidRPr="00B3175B" w14:paraId="429CAD36" w14:textId="77777777" w:rsidTr="000A78BF">
        <w:tc>
          <w:tcPr>
            <w:tcW w:w="1696" w:type="dxa"/>
          </w:tcPr>
          <w:p w14:paraId="1F7721CF" w14:textId="77777777" w:rsidR="003602C0" w:rsidRPr="00B3175B" w:rsidRDefault="003602C0">
            <w:pPr>
              <w:tabs>
                <w:tab w:val="left" w:pos="6900"/>
              </w:tabs>
              <w:jc w:val="both"/>
              <w:rPr>
                <w:rFonts w:cs="Calibri"/>
              </w:rPr>
            </w:pPr>
            <w:r w:rsidRPr="00B3175B">
              <w:rPr>
                <w:rFonts w:cs="Calibri"/>
              </w:rPr>
              <w:t>Stilling:</w:t>
            </w:r>
          </w:p>
        </w:tc>
        <w:tc>
          <w:tcPr>
            <w:tcW w:w="7371" w:type="dxa"/>
          </w:tcPr>
          <w:p w14:paraId="3858D2D3" w14:textId="77777777" w:rsidR="003602C0" w:rsidRPr="00B3175B" w:rsidRDefault="003602C0">
            <w:pPr>
              <w:tabs>
                <w:tab w:val="left" w:pos="6900"/>
              </w:tabs>
              <w:jc w:val="both"/>
              <w:rPr>
                <w:rFonts w:cs="Calibri"/>
              </w:rPr>
            </w:pPr>
          </w:p>
        </w:tc>
      </w:tr>
      <w:tr w:rsidR="003602C0" w:rsidRPr="00B3175B" w14:paraId="28607E7A" w14:textId="77777777" w:rsidTr="000A78BF">
        <w:tc>
          <w:tcPr>
            <w:tcW w:w="1696" w:type="dxa"/>
          </w:tcPr>
          <w:p w14:paraId="0FADD22D" w14:textId="77777777" w:rsidR="003602C0" w:rsidRPr="00B3175B" w:rsidRDefault="003602C0">
            <w:pPr>
              <w:tabs>
                <w:tab w:val="left" w:pos="6900"/>
              </w:tabs>
              <w:jc w:val="both"/>
              <w:rPr>
                <w:rFonts w:cs="Calibri"/>
              </w:rPr>
            </w:pPr>
            <w:r w:rsidRPr="00B3175B">
              <w:rPr>
                <w:rFonts w:cs="Calibri"/>
              </w:rPr>
              <w:t>Telefon:</w:t>
            </w:r>
          </w:p>
        </w:tc>
        <w:tc>
          <w:tcPr>
            <w:tcW w:w="7371" w:type="dxa"/>
          </w:tcPr>
          <w:p w14:paraId="1A64CEDC" w14:textId="77777777" w:rsidR="003602C0" w:rsidRPr="00B3175B" w:rsidRDefault="003602C0">
            <w:pPr>
              <w:tabs>
                <w:tab w:val="left" w:pos="6900"/>
              </w:tabs>
              <w:jc w:val="both"/>
              <w:rPr>
                <w:rFonts w:cs="Calibri"/>
              </w:rPr>
            </w:pPr>
          </w:p>
        </w:tc>
      </w:tr>
      <w:tr w:rsidR="003602C0" w:rsidRPr="00B3175B" w14:paraId="73993AAE" w14:textId="77777777" w:rsidTr="000A78BF">
        <w:tc>
          <w:tcPr>
            <w:tcW w:w="1696" w:type="dxa"/>
          </w:tcPr>
          <w:p w14:paraId="18E0DCC6" w14:textId="77777777" w:rsidR="003602C0" w:rsidRPr="00B3175B" w:rsidRDefault="003602C0">
            <w:pPr>
              <w:tabs>
                <w:tab w:val="left" w:pos="6900"/>
              </w:tabs>
              <w:jc w:val="both"/>
              <w:rPr>
                <w:rFonts w:cs="Calibri"/>
              </w:rPr>
            </w:pPr>
            <w:r w:rsidRPr="00B3175B">
              <w:rPr>
                <w:rFonts w:cs="Calibri"/>
              </w:rPr>
              <w:t>E-post:</w:t>
            </w:r>
          </w:p>
        </w:tc>
        <w:tc>
          <w:tcPr>
            <w:tcW w:w="7371" w:type="dxa"/>
          </w:tcPr>
          <w:p w14:paraId="0582523A" w14:textId="77777777" w:rsidR="003602C0" w:rsidRPr="00B3175B" w:rsidRDefault="003602C0">
            <w:pPr>
              <w:tabs>
                <w:tab w:val="left" w:pos="6900"/>
              </w:tabs>
              <w:jc w:val="both"/>
              <w:rPr>
                <w:rFonts w:cs="Calibri"/>
              </w:rPr>
            </w:pPr>
          </w:p>
        </w:tc>
      </w:tr>
    </w:tbl>
    <w:p w14:paraId="586D2D94" w14:textId="77777777" w:rsidR="003602C0" w:rsidRPr="00B3175B" w:rsidRDefault="003602C0" w:rsidP="003602C0">
      <w:pPr>
        <w:tabs>
          <w:tab w:val="left" w:pos="6900"/>
        </w:tabs>
        <w:jc w:val="both"/>
        <w:rPr>
          <w:rFonts w:cs="Calibri"/>
        </w:rPr>
      </w:pPr>
    </w:p>
    <w:tbl>
      <w:tblPr>
        <w:tblStyle w:val="Tabellrutenett"/>
        <w:tblW w:w="9067" w:type="dxa"/>
        <w:tblLook w:val="04A0" w:firstRow="1" w:lastRow="0" w:firstColumn="1" w:lastColumn="0" w:noHBand="0" w:noVBand="1"/>
      </w:tblPr>
      <w:tblGrid>
        <w:gridCol w:w="1696"/>
        <w:gridCol w:w="7371"/>
      </w:tblGrid>
      <w:tr w:rsidR="003602C0" w:rsidRPr="00B3175B" w14:paraId="4837452F" w14:textId="77777777" w:rsidTr="000A78BF">
        <w:tc>
          <w:tcPr>
            <w:tcW w:w="9067" w:type="dxa"/>
            <w:gridSpan w:val="2"/>
          </w:tcPr>
          <w:p w14:paraId="6F7A7715" w14:textId="77777777" w:rsidR="003602C0" w:rsidRPr="00B3175B" w:rsidRDefault="003602C0">
            <w:pPr>
              <w:tabs>
                <w:tab w:val="left" w:pos="6900"/>
              </w:tabs>
              <w:jc w:val="both"/>
              <w:rPr>
                <w:rFonts w:cs="Calibri"/>
              </w:rPr>
            </w:pPr>
            <w:r w:rsidRPr="00B3175B">
              <w:rPr>
                <w:rFonts w:cs="Calibri"/>
              </w:rPr>
              <w:t xml:space="preserve">Hos </w:t>
            </w:r>
            <w:r>
              <w:rPr>
                <w:rFonts w:cs="Calibri"/>
              </w:rPr>
              <w:t>Leverandør</w:t>
            </w:r>
            <w:r w:rsidRPr="00B3175B">
              <w:rPr>
                <w:rFonts w:cs="Calibri"/>
              </w:rPr>
              <w:t>:</w:t>
            </w:r>
          </w:p>
        </w:tc>
      </w:tr>
      <w:tr w:rsidR="003602C0" w:rsidRPr="00B3175B" w14:paraId="6A04C0B8" w14:textId="77777777" w:rsidTr="000A78BF">
        <w:tc>
          <w:tcPr>
            <w:tcW w:w="1696" w:type="dxa"/>
          </w:tcPr>
          <w:p w14:paraId="0B65ECED" w14:textId="77777777" w:rsidR="003602C0" w:rsidRPr="00B3175B" w:rsidRDefault="003602C0">
            <w:pPr>
              <w:tabs>
                <w:tab w:val="left" w:pos="6900"/>
              </w:tabs>
              <w:jc w:val="both"/>
              <w:rPr>
                <w:rFonts w:cs="Calibri"/>
              </w:rPr>
            </w:pPr>
            <w:r w:rsidRPr="00B3175B">
              <w:rPr>
                <w:rFonts w:cs="Calibri"/>
              </w:rPr>
              <w:t>Navn:</w:t>
            </w:r>
          </w:p>
        </w:tc>
        <w:tc>
          <w:tcPr>
            <w:tcW w:w="7371" w:type="dxa"/>
          </w:tcPr>
          <w:p w14:paraId="603EF332" w14:textId="77777777" w:rsidR="003602C0" w:rsidRPr="00B3175B" w:rsidRDefault="003602C0">
            <w:pPr>
              <w:tabs>
                <w:tab w:val="left" w:pos="6900"/>
              </w:tabs>
              <w:jc w:val="both"/>
              <w:rPr>
                <w:rFonts w:cs="Calibri"/>
              </w:rPr>
            </w:pPr>
          </w:p>
        </w:tc>
      </w:tr>
      <w:tr w:rsidR="003602C0" w:rsidRPr="00B3175B" w14:paraId="6A7519DD" w14:textId="77777777" w:rsidTr="000A78BF">
        <w:tc>
          <w:tcPr>
            <w:tcW w:w="1696" w:type="dxa"/>
          </w:tcPr>
          <w:p w14:paraId="536240D6" w14:textId="77777777" w:rsidR="003602C0" w:rsidRPr="00B3175B" w:rsidRDefault="003602C0">
            <w:pPr>
              <w:tabs>
                <w:tab w:val="left" w:pos="6900"/>
              </w:tabs>
              <w:jc w:val="both"/>
              <w:rPr>
                <w:rFonts w:cs="Calibri"/>
              </w:rPr>
            </w:pPr>
            <w:r w:rsidRPr="00B3175B">
              <w:rPr>
                <w:rFonts w:cs="Calibri"/>
              </w:rPr>
              <w:t>Stilling:</w:t>
            </w:r>
          </w:p>
        </w:tc>
        <w:tc>
          <w:tcPr>
            <w:tcW w:w="7371" w:type="dxa"/>
          </w:tcPr>
          <w:p w14:paraId="7B5E4474" w14:textId="77777777" w:rsidR="003602C0" w:rsidRPr="00B3175B" w:rsidRDefault="003602C0">
            <w:pPr>
              <w:tabs>
                <w:tab w:val="left" w:pos="6900"/>
              </w:tabs>
              <w:jc w:val="both"/>
              <w:rPr>
                <w:rFonts w:cs="Calibri"/>
              </w:rPr>
            </w:pPr>
          </w:p>
        </w:tc>
      </w:tr>
      <w:tr w:rsidR="003602C0" w:rsidRPr="00B3175B" w14:paraId="6602F8A1" w14:textId="77777777" w:rsidTr="000A78BF">
        <w:tc>
          <w:tcPr>
            <w:tcW w:w="1696" w:type="dxa"/>
          </w:tcPr>
          <w:p w14:paraId="296E19B7" w14:textId="77777777" w:rsidR="003602C0" w:rsidRPr="00B3175B" w:rsidRDefault="003602C0">
            <w:pPr>
              <w:tabs>
                <w:tab w:val="left" w:pos="6900"/>
              </w:tabs>
              <w:jc w:val="both"/>
              <w:rPr>
                <w:rFonts w:cs="Calibri"/>
              </w:rPr>
            </w:pPr>
            <w:r w:rsidRPr="00B3175B">
              <w:rPr>
                <w:rFonts w:cs="Calibri"/>
              </w:rPr>
              <w:t>Telefon:</w:t>
            </w:r>
          </w:p>
        </w:tc>
        <w:tc>
          <w:tcPr>
            <w:tcW w:w="7371" w:type="dxa"/>
          </w:tcPr>
          <w:p w14:paraId="7FDD4091" w14:textId="77777777" w:rsidR="003602C0" w:rsidRPr="00B3175B" w:rsidRDefault="003602C0">
            <w:pPr>
              <w:tabs>
                <w:tab w:val="left" w:pos="6900"/>
              </w:tabs>
              <w:jc w:val="both"/>
              <w:rPr>
                <w:rFonts w:cs="Calibri"/>
              </w:rPr>
            </w:pPr>
          </w:p>
        </w:tc>
      </w:tr>
      <w:tr w:rsidR="003602C0" w:rsidRPr="00B3175B" w14:paraId="0703EDCE" w14:textId="77777777" w:rsidTr="000A78BF">
        <w:tc>
          <w:tcPr>
            <w:tcW w:w="1696" w:type="dxa"/>
          </w:tcPr>
          <w:p w14:paraId="1B091F5E" w14:textId="77777777" w:rsidR="003602C0" w:rsidRPr="00B3175B" w:rsidRDefault="003602C0">
            <w:pPr>
              <w:tabs>
                <w:tab w:val="left" w:pos="6900"/>
              </w:tabs>
              <w:jc w:val="both"/>
              <w:rPr>
                <w:rFonts w:cs="Calibri"/>
              </w:rPr>
            </w:pPr>
            <w:r w:rsidRPr="00B3175B">
              <w:rPr>
                <w:rFonts w:cs="Calibri"/>
              </w:rPr>
              <w:t>E-post:</w:t>
            </w:r>
          </w:p>
        </w:tc>
        <w:tc>
          <w:tcPr>
            <w:tcW w:w="7371" w:type="dxa"/>
          </w:tcPr>
          <w:p w14:paraId="48051BAF" w14:textId="77777777" w:rsidR="003602C0" w:rsidRPr="00B3175B" w:rsidRDefault="003602C0">
            <w:pPr>
              <w:tabs>
                <w:tab w:val="left" w:pos="6900"/>
              </w:tabs>
              <w:jc w:val="both"/>
              <w:rPr>
                <w:rFonts w:cs="Calibri"/>
              </w:rPr>
            </w:pPr>
          </w:p>
        </w:tc>
      </w:tr>
    </w:tbl>
    <w:p w14:paraId="07CC8D67" w14:textId="3BF7BA31" w:rsidR="003602C0" w:rsidRDefault="003602C0"/>
    <w:p w14:paraId="29AEC78A" w14:textId="77777777" w:rsidR="003602C0" w:rsidRDefault="003602C0">
      <w:r>
        <w:br w:type="page"/>
      </w:r>
    </w:p>
    <w:sdt>
      <w:sdtPr>
        <w:rPr>
          <w:rFonts w:asciiTheme="minorHAnsi" w:eastAsiaTheme="minorEastAsia" w:hAnsiTheme="minorHAnsi" w:cstheme="minorBidi"/>
          <w:color w:val="auto"/>
          <w:kern w:val="2"/>
          <w:sz w:val="24"/>
          <w:szCs w:val="24"/>
          <w:lang w:eastAsia="en-US"/>
          <w14:ligatures w14:val="standardContextual"/>
        </w:rPr>
        <w:id w:val="1254925926"/>
        <w:docPartObj>
          <w:docPartGallery w:val="Table of Contents"/>
          <w:docPartUnique/>
        </w:docPartObj>
      </w:sdtPr>
      <w:sdtEndPr/>
      <w:sdtContent>
        <w:p w14:paraId="2348DE51" w14:textId="6352BF57" w:rsidR="003602C0" w:rsidRDefault="003602C0">
          <w:pPr>
            <w:pStyle w:val="Overskriftforinnholdsfortegnelse"/>
          </w:pPr>
          <w:r>
            <w:t>Innhold</w:t>
          </w:r>
        </w:p>
        <w:p w14:paraId="6E13FC20" w14:textId="707E1849" w:rsidR="00355FBB" w:rsidRDefault="004720D8">
          <w:pPr>
            <w:pStyle w:val="INNH1"/>
            <w:tabs>
              <w:tab w:val="right" w:leader="dot" w:pos="9062"/>
            </w:tabs>
            <w:rPr>
              <w:rFonts w:eastAsiaTheme="minorEastAsia"/>
              <w:noProof/>
              <w:lang w:eastAsia="nb-NO"/>
            </w:rPr>
          </w:pPr>
          <w:r>
            <w:fldChar w:fldCharType="begin"/>
          </w:r>
          <w:r w:rsidR="00865A86">
            <w:instrText>TOC \o "1-3" \z \u \h</w:instrText>
          </w:r>
          <w:r>
            <w:fldChar w:fldCharType="separate"/>
          </w:r>
          <w:hyperlink w:anchor="_Toc232421139" w:history="1">
            <w:r w:rsidR="00355FBB" w:rsidRPr="002F534C">
              <w:rPr>
                <w:rStyle w:val="Hyperkobling"/>
                <w:rFonts w:cs="Calibri"/>
                <w:noProof/>
              </w:rPr>
              <w:t>Avtale tjenestekonsesjon</w:t>
            </w:r>
            <w:r w:rsidR="00355FBB" w:rsidRPr="002F534C">
              <w:rPr>
                <w:rStyle w:val="Hyperkobling"/>
                <w:noProof/>
              </w:rPr>
              <w:t xml:space="preserve"> </w:t>
            </w:r>
            <w:r w:rsidR="00355FBB" w:rsidRPr="002F534C">
              <w:rPr>
                <w:rStyle w:val="Hyperkobling"/>
                <w:rFonts w:cs="Calibri"/>
                <w:noProof/>
              </w:rPr>
              <w:t>Trygg Sykkelparkering</w:t>
            </w:r>
            <w:r w:rsidR="00355FBB">
              <w:rPr>
                <w:noProof/>
                <w:webHidden/>
              </w:rPr>
              <w:tab/>
            </w:r>
            <w:r w:rsidR="00355FBB">
              <w:rPr>
                <w:noProof/>
                <w:webHidden/>
              </w:rPr>
              <w:fldChar w:fldCharType="begin"/>
            </w:r>
            <w:r w:rsidR="00355FBB">
              <w:rPr>
                <w:noProof/>
                <w:webHidden/>
              </w:rPr>
              <w:instrText xml:space="preserve"> PAGEREF _Toc232421139 \h </w:instrText>
            </w:r>
            <w:r w:rsidR="00355FBB">
              <w:rPr>
                <w:noProof/>
                <w:webHidden/>
              </w:rPr>
            </w:r>
            <w:r w:rsidR="00355FBB">
              <w:rPr>
                <w:noProof/>
                <w:webHidden/>
              </w:rPr>
              <w:fldChar w:fldCharType="separate"/>
            </w:r>
            <w:r w:rsidR="00355FBB">
              <w:rPr>
                <w:noProof/>
                <w:webHidden/>
              </w:rPr>
              <w:t>1</w:t>
            </w:r>
            <w:r w:rsidR="00355FBB">
              <w:rPr>
                <w:noProof/>
                <w:webHidden/>
              </w:rPr>
              <w:fldChar w:fldCharType="end"/>
            </w:r>
          </w:hyperlink>
        </w:p>
        <w:p w14:paraId="0FBC53B6" w14:textId="4FEC38B7" w:rsidR="00355FBB" w:rsidRDefault="00355FBB">
          <w:pPr>
            <w:pStyle w:val="INNH2"/>
            <w:tabs>
              <w:tab w:val="right" w:leader="dot" w:pos="9062"/>
            </w:tabs>
            <w:rPr>
              <w:rFonts w:eastAsiaTheme="minorEastAsia"/>
              <w:noProof/>
              <w:lang w:eastAsia="nb-NO"/>
            </w:rPr>
          </w:pPr>
          <w:hyperlink w:anchor="_Toc232421140" w:history="1">
            <w:r w:rsidRPr="002F534C">
              <w:rPr>
                <w:rStyle w:val="Hyperkobling"/>
                <w:noProof/>
              </w:rPr>
              <w:t>Partene i avtalen er:</w:t>
            </w:r>
            <w:r>
              <w:rPr>
                <w:noProof/>
                <w:webHidden/>
              </w:rPr>
              <w:tab/>
            </w:r>
            <w:r>
              <w:rPr>
                <w:noProof/>
                <w:webHidden/>
              </w:rPr>
              <w:fldChar w:fldCharType="begin"/>
            </w:r>
            <w:r>
              <w:rPr>
                <w:noProof/>
                <w:webHidden/>
              </w:rPr>
              <w:instrText xml:space="preserve"> PAGEREF _Toc232421140 \h </w:instrText>
            </w:r>
            <w:r>
              <w:rPr>
                <w:noProof/>
                <w:webHidden/>
              </w:rPr>
            </w:r>
            <w:r>
              <w:rPr>
                <w:noProof/>
                <w:webHidden/>
              </w:rPr>
              <w:fldChar w:fldCharType="separate"/>
            </w:r>
            <w:r>
              <w:rPr>
                <w:noProof/>
                <w:webHidden/>
              </w:rPr>
              <w:t>2</w:t>
            </w:r>
            <w:r>
              <w:rPr>
                <w:noProof/>
                <w:webHidden/>
              </w:rPr>
              <w:fldChar w:fldCharType="end"/>
            </w:r>
          </w:hyperlink>
        </w:p>
        <w:p w14:paraId="46E418CD" w14:textId="6404FDE5" w:rsidR="00355FBB" w:rsidRDefault="00355FBB">
          <w:pPr>
            <w:pStyle w:val="INNH1"/>
            <w:tabs>
              <w:tab w:val="left" w:pos="480"/>
              <w:tab w:val="right" w:leader="dot" w:pos="9062"/>
            </w:tabs>
            <w:rPr>
              <w:rFonts w:eastAsiaTheme="minorEastAsia"/>
              <w:noProof/>
              <w:lang w:eastAsia="nb-NO"/>
            </w:rPr>
          </w:pPr>
          <w:hyperlink w:anchor="_Toc232421141" w:history="1">
            <w:r w:rsidRPr="002F534C">
              <w:rPr>
                <w:rStyle w:val="Hyperkobling"/>
                <w:noProof/>
              </w:rPr>
              <w:t>1.</w:t>
            </w:r>
            <w:r>
              <w:rPr>
                <w:rFonts w:eastAsiaTheme="minorEastAsia"/>
                <w:noProof/>
                <w:lang w:eastAsia="nb-NO"/>
              </w:rPr>
              <w:tab/>
            </w:r>
            <w:r w:rsidRPr="002F534C">
              <w:rPr>
                <w:rStyle w:val="Hyperkobling"/>
                <w:noProof/>
              </w:rPr>
              <w:t>Virkeområdet</w:t>
            </w:r>
            <w:r>
              <w:rPr>
                <w:noProof/>
                <w:webHidden/>
              </w:rPr>
              <w:tab/>
            </w:r>
            <w:r>
              <w:rPr>
                <w:noProof/>
                <w:webHidden/>
              </w:rPr>
              <w:fldChar w:fldCharType="begin"/>
            </w:r>
            <w:r>
              <w:rPr>
                <w:noProof/>
                <w:webHidden/>
              </w:rPr>
              <w:instrText xml:space="preserve"> PAGEREF _Toc232421141 \h </w:instrText>
            </w:r>
            <w:r>
              <w:rPr>
                <w:noProof/>
                <w:webHidden/>
              </w:rPr>
            </w:r>
            <w:r>
              <w:rPr>
                <w:noProof/>
                <w:webHidden/>
              </w:rPr>
              <w:fldChar w:fldCharType="separate"/>
            </w:r>
            <w:r>
              <w:rPr>
                <w:noProof/>
                <w:webHidden/>
              </w:rPr>
              <w:t>4</w:t>
            </w:r>
            <w:r>
              <w:rPr>
                <w:noProof/>
                <w:webHidden/>
              </w:rPr>
              <w:fldChar w:fldCharType="end"/>
            </w:r>
          </w:hyperlink>
        </w:p>
        <w:p w14:paraId="37984657" w14:textId="77D88AF6" w:rsidR="00355FBB" w:rsidRDefault="00355FBB">
          <w:pPr>
            <w:pStyle w:val="INNH1"/>
            <w:tabs>
              <w:tab w:val="left" w:pos="480"/>
              <w:tab w:val="right" w:leader="dot" w:pos="9062"/>
            </w:tabs>
            <w:rPr>
              <w:rFonts w:eastAsiaTheme="minorEastAsia"/>
              <w:noProof/>
              <w:lang w:eastAsia="nb-NO"/>
            </w:rPr>
          </w:pPr>
          <w:hyperlink w:anchor="_Toc232421142" w:history="1">
            <w:r w:rsidRPr="002F534C">
              <w:rPr>
                <w:rStyle w:val="Hyperkobling"/>
                <w:noProof/>
              </w:rPr>
              <w:t>2.</w:t>
            </w:r>
            <w:r>
              <w:rPr>
                <w:rFonts w:eastAsiaTheme="minorEastAsia"/>
                <w:noProof/>
                <w:lang w:eastAsia="nb-NO"/>
              </w:rPr>
              <w:tab/>
            </w:r>
            <w:r w:rsidRPr="002F534C">
              <w:rPr>
                <w:rStyle w:val="Hyperkobling"/>
                <w:noProof/>
              </w:rPr>
              <w:t>Avtalens dokumenter og rangordning</w:t>
            </w:r>
            <w:r>
              <w:rPr>
                <w:noProof/>
                <w:webHidden/>
              </w:rPr>
              <w:tab/>
            </w:r>
            <w:r>
              <w:rPr>
                <w:noProof/>
                <w:webHidden/>
              </w:rPr>
              <w:fldChar w:fldCharType="begin"/>
            </w:r>
            <w:r>
              <w:rPr>
                <w:noProof/>
                <w:webHidden/>
              </w:rPr>
              <w:instrText xml:space="preserve"> PAGEREF _Toc232421142 \h </w:instrText>
            </w:r>
            <w:r>
              <w:rPr>
                <w:noProof/>
                <w:webHidden/>
              </w:rPr>
            </w:r>
            <w:r>
              <w:rPr>
                <w:noProof/>
                <w:webHidden/>
              </w:rPr>
              <w:fldChar w:fldCharType="separate"/>
            </w:r>
            <w:r>
              <w:rPr>
                <w:noProof/>
                <w:webHidden/>
              </w:rPr>
              <w:t>5</w:t>
            </w:r>
            <w:r>
              <w:rPr>
                <w:noProof/>
                <w:webHidden/>
              </w:rPr>
              <w:fldChar w:fldCharType="end"/>
            </w:r>
          </w:hyperlink>
        </w:p>
        <w:p w14:paraId="67CF5796" w14:textId="4C709E57" w:rsidR="00355FBB" w:rsidRDefault="00355FBB">
          <w:pPr>
            <w:pStyle w:val="INNH1"/>
            <w:tabs>
              <w:tab w:val="left" w:pos="480"/>
              <w:tab w:val="right" w:leader="dot" w:pos="9062"/>
            </w:tabs>
            <w:rPr>
              <w:rFonts w:eastAsiaTheme="minorEastAsia"/>
              <w:noProof/>
              <w:lang w:eastAsia="nb-NO"/>
            </w:rPr>
          </w:pPr>
          <w:hyperlink w:anchor="_Toc232421143" w:history="1">
            <w:r w:rsidRPr="002F534C">
              <w:rPr>
                <w:rStyle w:val="Hyperkobling"/>
                <w:noProof/>
              </w:rPr>
              <w:t>3.</w:t>
            </w:r>
            <w:r>
              <w:rPr>
                <w:rFonts w:eastAsiaTheme="minorEastAsia"/>
                <w:noProof/>
                <w:lang w:eastAsia="nb-NO"/>
              </w:rPr>
              <w:tab/>
            </w:r>
            <w:r w:rsidRPr="002F534C">
              <w:rPr>
                <w:rStyle w:val="Hyperkobling"/>
                <w:noProof/>
              </w:rPr>
              <w:t>Kommunikasjon om Avtalen</w:t>
            </w:r>
            <w:r>
              <w:rPr>
                <w:noProof/>
                <w:webHidden/>
              </w:rPr>
              <w:tab/>
            </w:r>
            <w:r>
              <w:rPr>
                <w:noProof/>
                <w:webHidden/>
              </w:rPr>
              <w:fldChar w:fldCharType="begin"/>
            </w:r>
            <w:r>
              <w:rPr>
                <w:noProof/>
                <w:webHidden/>
              </w:rPr>
              <w:instrText xml:space="preserve"> PAGEREF _Toc232421143 \h </w:instrText>
            </w:r>
            <w:r>
              <w:rPr>
                <w:noProof/>
                <w:webHidden/>
              </w:rPr>
            </w:r>
            <w:r>
              <w:rPr>
                <w:noProof/>
                <w:webHidden/>
              </w:rPr>
              <w:fldChar w:fldCharType="separate"/>
            </w:r>
            <w:r>
              <w:rPr>
                <w:noProof/>
                <w:webHidden/>
              </w:rPr>
              <w:t>5</w:t>
            </w:r>
            <w:r>
              <w:rPr>
                <w:noProof/>
                <w:webHidden/>
              </w:rPr>
              <w:fldChar w:fldCharType="end"/>
            </w:r>
          </w:hyperlink>
        </w:p>
        <w:p w14:paraId="1860097C" w14:textId="56240DC4" w:rsidR="00355FBB" w:rsidRDefault="00355FBB">
          <w:pPr>
            <w:pStyle w:val="INNH1"/>
            <w:tabs>
              <w:tab w:val="left" w:pos="480"/>
              <w:tab w:val="right" w:leader="dot" w:pos="9062"/>
            </w:tabs>
            <w:rPr>
              <w:rFonts w:eastAsiaTheme="minorEastAsia"/>
              <w:noProof/>
              <w:lang w:eastAsia="nb-NO"/>
            </w:rPr>
          </w:pPr>
          <w:hyperlink w:anchor="_Toc232421144" w:history="1">
            <w:r w:rsidRPr="002F534C">
              <w:rPr>
                <w:rStyle w:val="Hyperkobling"/>
                <w:noProof/>
              </w:rPr>
              <w:t>4.</w:t>
            </w:r>
            <w:r>
              <w:rPr>
                <w:rFonts w:eastAsiaTheme="minorEastAsia"/>
                <w:noProof/>
                <w:lang w:eastAsia="nb-NO"/>
              </w:rPr>
              <w:tab/>
            </w:r>
            <w:r w:rsidRPr="002F534C">
              <w:rPr>
                <w:rStyle w:val="Hyperkobling"/>
                <w:noProof/>
              </w:rPr>
              <w:t>Taushetsplikt</w:t>
            </w:r>
            <w:r>
              <w:rPr>
                <w:noProof/>
                <w:webHidden/>
              </w:rPr>
              <w:tab/>
            </w:r>
            <w:r>
              <w:rPr>
                <w:noProof/>
                <w:webHidden/>
              </w:rPr>
              <w:fldChar w:fldCharType="begin"/>
            </w:r>
            <w:r>
              <w:rPr>
                <w:noProof/>
                <w:webHidden/>
              </w:rPr>
              <w:instrText xml:space="preserve"> PAGEREF _Toc232421144 \h </w:instrText>
            </w:r>
            <w:r>
              <w:rPr>
                <w:noProof/>
                <w:webHidden/>
              </w:rPr>
            </w:r>
            <w:r>
              <w:rPr>
                <w:noProof/>
                <w:webHidden/>
              </w:rPr>
              <w:fldChar w:fldCharType="separate"/>
            </w:r>
            <w:r>
              <w:rPr>
                <w:noProof/>
                <w:webHidden/>
              </w:rPr>
              <w:t>5</w:t>
            </w:r>
            <w:r>
              <w:rPr>
                <w:noProof/>
                <w:webHidden/>
              </w:rPr>
              <w:fldChar w:fldCharType="end"/>
            </w:r>
          </w:hyperlink>
        </w:p>
        <w:p w14:paraId="3758946B" w14:textId="32F8A831" w:rsidR="00355FBB" w:rsidRDefault="00355FBB">
          <w:pPr>
            <w:pStyle w:val="INNH1"/>
            <w:tabs>
              <w:tab w:val="left" w:pos="480"/>
              <w:tab w:val="right" w:leader="dot" w:pos="9062"/>
            </w:tabs>
            <w:rPr>
              <w:rFonts w:eastAsiaTheme="minorEastAsia"/>
              <w:noProof/>
              <w:lang w:eastAsia="nb-NO"/>
            </w:rPr>
          </w:pPr>
          <w:hyperlink w:anchor="_Toc232421145" w:history="1">
            <w:r w:rsidRPr="002F534C">
              <w:rPr>
                <w:rStyle w:val="Hyperkobling"/>
                <w:noProof/>
              </w:rPr>
              <w:t>5.</w:t>
            </w:r>
            <w:r>
              <w:rPr>
                <w:rFonts w:eastAsiaTheme="minorEastAsia"/>
                <w:noProof/>
                <w:lang w:eastAsia="nb-NO"/>
              </w:rPr>
              <w:tab/>
            </w:r>
            <w:r w:rsidRPr="002F534C">
              <w:rPr>
                <w:rStyle w:val="Hyperkobling"/>
                <w:noProof/>
              </w:rPr>
              <w:t>Økonomi</w:t>
            </w:r>
            <w:r>
              <w:rPr>
                <w:noProof/>
                <w:webHidden/>
              </w:rPr>
              <w:tab/>
            </w:r>
            <w:r>
              <w:rPr>
                <w:noProof/>
                <w:webHidden/>
              </w:rPr>
              <w:fldChar w:fldCharType="begin"/>
            </w:r>
            <w:r>
              <w:rPr>
                <w:noProof/>
                <w:webHidden/>
              </w:rPr>
              <w:instrText xml:space="preserve"> PAGEREF _Toc232421145 \h </w:instrText>
            </w:r>
            <w:r>
              <w:rPr>
                <w:noProof/>
                <w:webHidden/>
              </w:rPr>
            </w:r>
            <w:r>
              <w:rPr>
                <w:noProof/>
                <w:webHidden/>
              </w:rPr>
              <w:fldChar w:fldCharType="separate"/>
            </w:r>
            <w:r>
              <w:rPr>
                <w:noProof/>
                <w:webHidden/>
              </w:rPr>
              <w:t>6</w:t>
            </w:r>
            <w:r>
              <w:rPr>
                <w:noProof/>
                <w:webHidden/>
              </w:rPr>
              <w:fldChar w:fldCharType="end"/>
            </w:r>
          </w:hyperlink>
        </w:p>
        <w:p w14:paraId="5C429374" w14:textId="610545C2" w:rsidR="00355FBB" w:rsidRDefault="00355FBB">
          <w:pPr>
            <w:pStyle w:val="INNH1"/>
            <w:tabs>
              <w:tab w:val="left" w:pos="480"/>
              <w:tab w:val="right" w:leader="dot" w:pos="9062"/>
            </w:tabs>
            <w:rPr>
              <w:rFonts w:eastAsiaTheme="minorEastAsia"/>
              <w:noProof/>
              <w:lang w:eastAsia="nb-NO"/>
            </w:rPr>
          </w:pPr>
          <w:hyperlink w:anchor="_Toc232421146" w:history="1">
            <w:r w:rsidRPr="002F534C">
              <w:rPr>
                <w:rStyle w:val="Hyperkobling"/>
                <w:noProof/>
              </w:rPr>
              <w:t>6.</w:t>
            </w:r>
            <w:r>
              <w:rPr>
                <w:rFonts w:eastAsiaTheme="minorEastAsia"/>
                <w:noProof/>
                <w:lang w:eastAsia="nb-NO"/>
              </w:rPr>
              <w:tab/>
            </w:r>
            <w:r w:rsidRPr="002F534C">
              <w:rPr>
                <w:rStyle w:val="Hyperkobling"/>
                <w:noProof/>
              </w:rPr>
              <w:t>Levering</w:t>
            </w:r>
            <w:r>
              <w:rPr>
                <w:noProof/>
                <w:webHidden/>
              </w:rPr>
              <w:tab/>
            </w:r>
            <w:r>
              <w:rPr>
                <w:noProof/>
                <w:webHidden/>
              </w:rPr>
              <w:fldChar w:fldCharType="begin"/>
            </w:r>
            <w:r>
              <w:rPr>
                <w:noProof/>
                <w:webHidden/>
              </w:rPr>
              <w:instrText xml:space="preserve"> PAGEREF _Toc232421146 \h </w:instrText>
            </w:r>
            <w:r>
              <w:rPr>
                <w:noProof/>
                <w:webHidden/>
              </w:rPr>
            </w:r>
            <w:r>
              <w:rPr>
                <w:noProof/>
                <w:webHidden/>
              </w:rPr>
              <w:fldChar w:fldCharType="separate"/>
            </w:r>
            <w:r>
              <w:rPr>
                <w:noProof/>
                <w:webHidden/>
              </w:rPr>
              <w:t>6</w:t>
            </w:r>
            <w:r>
              <w:rPr>
                <w:noProof/>
                <w:webHidden/>
              </w:rPr>
              <w:fldChar w:fldCharType="end"/>
            </w:r>
          </w:hyperlink>
        </w:p>
        <w:p w14:paraId="011FA708" w14:textId="419799C2" w:rsidR="00355FBB" w:rsidRDefault="00355FBB">
          <w:pPr>
            <w:pStyle w:val="INNH2"/>
            <w:tabs>
              <w:tab w:val="right" w:leader="dot" w:pos="9062"/>
            </w:tabs>
            <w:rPr>
              <w:rFonts w:eastAsiaTheme="minorEastAsia"/>
              <w:noProof/>
              <w:lang w:eastAsia="nb-NO"/>
            </w:rPr>
          </w:pPr>
          <w:hyperlink w:anchor="_Toc232421147" w:history="1">
            <w:r w:rsidRPr="002F534C">
              <w:rPr>
                <w:rStyle w:val="Hyperkobling"/>
                <w:noProof/>
              </w:rPr>
              <w:t>Generelt</w:t>
            </w:r>
            <w:r>
              <w:rPr>
                <w:noProof/>
                <w:webHidden/>
              </w:rPr>
              <w:tab/>
            </w:r>
            <w:r>
              <w:rPr>
                <w:noProof/>
                <w:webHidden/>
              </w:rPr>
              <w:fldChar w:fldCharType="begin"/>
            </w:r>
            <w:r>
              <w:rPr>
                <w:noProof/>
                <w:webHidden/>
              </w:rPr>
              <w:instrText xml:space="preserve"> PAGEREF _Toc232421147 \h </w:instrText>
            </w:r>
            <w:r>
              <w:rPr>
                <w:noProof/>
                <w:webHidden/>
              </w:rPr>
            </w:r>
            <w:r>
              <w:rPr>
                <w:noProof/>
                <w:webHidden/>
              </w:rPr>
              <w:fldChar w:fldCharType="separate"/>
            </w:r>
            <w:r>
              <w:rPr>
                <w:noProof/>
                <w:webHidden/>
              </w:rPr>
              <w:t>6</w:t>
            </w:r>
            <w:r>
              <w:rPr>
                <w:noProof/>
                <w:webHidden/>
              </w:rPr>
              <w:fldChar w:fldCharType="end"/>
            </w:r>
          </w:hyperlink>
        </w:p>
        <w:p w14:paraId="365781DF" w14:textId="44357F29" w:rsidR="00355FBB" w:rsidRDefault="00355FBB">
          <w:pPr>
            <w:pStyle w:val="INNH1"/>
            <w:tabs>
              <w:tab w:val="left" w:pos="480"/>
              <w:tab w:val="right" w:leader="dot" w:pos="9062"/>
            </w:tabs>
            <w:rPr>
              <w:rFonts w:eastAsiaTheme="minorEastAsia"/>
              <w:noProof/>
              <w:lang w:eastAsia="nb-NO"/>
            </w:rPr>
          </w:pPr>
          <w:hyperlink w:anchor="_Toc232421148" w:history="1">
            <w:r w:rsidRPr="002F534C">
              <w:rPr>
                <w:rStyle w:val="Hyperkobling"/>
                <w:noProof/>
              </w:rPr>
              <w:t>7.</w:t>
            </w:r>
            <w:r>
              <w:rPr>
                <w:rFonts w:eastAsiaTheme="minorEastAsia"/>
                <w:noProof/>
                <w:lang w:eastAsia="nb-NO"/>
              </w:rPr>
              <w:tab/>
            </w:r>
            <w:r w:rsidRPr="002F534C">
              <w:rPr>
                <w:rStyle w:val="Hyperkobling"/>
                <w:noProof/>
              </w:rPr>
              <w:t>Leverandørens ansvar</w:t>
            </w:r>
            <w:r>
              <w:rPr>
                <w:noProof/>
                <w:webHidden/>
              </w:rPr>
              <w:tab/>
            </w:r>
            <w:r>
              <w:rPr>
                <w:noProof/>
                <w:webHidden/>
              </w:rPr>
              <w:fldChar w:fldCharType="begin"/>
            </w:r>
            <w:r>
              <w:rPr>
                <w:noProof/>
                <w:webHidden/>
              </w:rPr>
              <w:instrText xml:space="preserve"> PAGEREF _Toc232421148 \h </w:instrText>
            </w:r>
            <w:r>
              <w:rPr>
                <w:noProof/>
                <w:webHidden/>
              </w:rPr>
            </w:r>
            <w:r>
              <w:rPr>
                <w:noProof/>
                <w:webHidden/>
              </w:rPr>
              <w:fldChar w:fldCharType="separate"/>
            </w:r>
            <w:r>
              <w:rPr>
                <w:noProof/>
                <w:webHidden/>
              </w:rPr>
              <w:t>6</w:t>
            </w:r>
            <w:r>
              <w:rPr>
                <w:noProof/>
                <w:webHidden/>
              </w:rPr>
              <w:fldChar w:fldCharType="end"/>
            </w:r>
          </w:hyperlink>
        </w:p>
        <w:p w14:paraId="561E290B" w14:textId="0F9B4594" w:rsidR="00355FBB" w:rsidRDefault="00355FBB">
          <w:pPr>
            <w:pStyle w:val="INNH2"/>
            <w:tabs>
              <w:tab w:val="left" w:pos="960"/>
              <w:tab w:val="right" w:leader="dot" w:pos="9062"/>
            </w:tabs>
            <w:rPr>
              <w:rFonts w:eastAsiaTheme="minorEastAsia"/>
              <w:noProof/>
              <w:lang w:eastAsia="nb-NO"/>
            </w:rPr>
          </w:pPr>
          <w:hyperlink w:anchor="_Toc232421156" w:history="1">
            <w:r w:rsidRPr="002F534C">
              <w:rPr>
                <w:rStyle w:val="Hyperkobling"/>
                <w:noProof/>
              </w:rPr>
              <w:t>7.1</w:t>
            </w:r>
            <w:r>
              <w:rPr>
                <w:rFonts w:eastAsiaTheme="minorEastAsia"/>
                <w:noProof/>
                <w:lang w:eastAsia="nb-NO"/>
              </w:rPr>
              <w:tab/>
            </w:r>
            <w:r w:rsidRPr="002F534C">
              <w:rPr>
                <w:rStyle w:val="Hyperkobling"/>
                <w:noProof/>
              </w:rPr>
              <w:t>Varslingsplikt</w:t>
            </w:r>
            <w:r>
              <w:rPr>
                <w:noProof/>
                <w:webHidden/>
              </w:rPr>
              <w:tab/>
            </w:r>
            <w:r>
              <w:rPr>
                <w:noProof/>
                <w:webHidden/>
              </w:rPr>
              <w:fldChar w:fldCharType="begin"/>
            </w:r>
            <w:r>
              <w:rPr>
                <w:noProof/>
                <w:webHidden/>
              </w:rPr>
              <w:instrText xml:space="preserve"> PAGEREF _Toc232421156 \h </w:instrText>
            </w:r>
            <w:r>
              <w:rPr>
                <w:noProof/>
                <w:webHidden/>
              </w:rPr>
            </w:r>
            <w:r>
              <w:rPr>
                <w:noProof/>
                <w:webHidden/>
              </w:rPr>
              <w:fldChar w:fldCharType="separate"/>
            </w:r>
            <w:r>
              <w:rPr>
                <w:noProof/>
                <w:webHidden/>
              </w:rPr>
              <w:t>6</w:t>
            </w:r>
            <w:r>
              <w:rPr>
                <w:noProof/>
                <w:webHidden/>
              </w:rPr>
              <w:fldChar w:fldCharType="end"/>
            </w:r>
          </w:hyperlink>
        </w:p>
        <w:p w14:paraId="5E1978EA" w14:textId="00D713A6" w:rsidR="00355FBB" w:rsidRDefault="00355FBB">
          <w:pPr>
            <w:pStyle w:val="INNH2"/>
            <w:tabs>
              <w:tab w:val="left" w:pos="960"/>
              <w:tab w:val="right" w:leader="dot" w:pos="9062"/>
            </w:tabs>
            <w:rPr>
              <w:rFonts w:eastAsiaTheme="minorEastAsia"/>
              <w:noProof/>
              <w:lang w:eastAsia="nb-NO"/>
            </w:rPr>
          </w:pPr>
          <w:hyperlink w:anchor="_Toc232421157" w:history="1">
            <w:r w:rsidRPr="002F534C">
              <w:rPr>
                <w:rStyle w:val="Hyperkobling"/>
                <w:noProof/>
              </w:rPr>
              <w:t>7.2</w:t>
            </w:r>
            <w:r>
              <w:rPr>
                <w:rFonts w:eastAsiaTheme="minorEastAsia"/>
                <w:noProof/>
                <w:lang w:eastAsia="nb-NO"/>
              </w:rPr>
              <w:tab/>
            </w:r>
            <w:r w:rsidRPr="002F534C">
              <w:rPr>
                <w:rStyle w:val="Hyperkobling"/>
                <w:noProof/>
              </w:rPr>
              <w:t>Forsikring</w:t>
            </w:r>
            <w:r>
              <w:rPr>
                <w:noProof/>
                <w:webHidden/>
              </w:rPr>
              <w:tab/>
            </w:r>
            <w:r>
              <w:rPr>
                <w:noProof/>
                <w:webHidden/>
              </w:rPr>
              <w:fldChar w:fldCharType="begin"/>
            </w:r>
            <w:r>
              <w:rPr>
                <w:noProof/>
                <w:webHidden/>
              </w:rPr>
              <w:instrText xml:space="preserve"> PAGEREF _Toc232421157 \h </w:instrText>
            </w:r>
            <w:r>
              <w:rPr>
                <w:noProof/>
                <w:webHidden/>
              </w:rPr>
            </w:r>
            <w:r>
              <w:rPr>
                <w:noProof/>
                <w:webHidden/>
              </w:rPr>
              <w:fldChar w:fldCharType="separate"/>
            </w:r>
            <w:r>
              <w:rPr>
                <w:noProof/>
                <w:webHidden/>
              </w:rPr>
              <w:t>7</w:t>
            </w:r>
            <w:r>
              <w:rPr>
                <w:noProof/>
                <w:webHidden/>
              </w:rPr>
              <w:fldChar w:fldCharType="end"/>
            </w:r>
          </w:hyperlink>
        </w:p>
        <w:p w14:paraId="124094C2" w14:textId="2B73D1BA" w:rsidR="00355FBB" w:rsidRDefault="00355FBB">
          <w:pPr>
            <w:pStyle w:val="INNH2"/>
            <w:tabs>
              <w:tab w:val="left" w:pos="960"/>
              <w:tab w:val="right" w:leader="dot" w:pos="9062"/>
            </w:tabs>
            <w:rPr>
              <w:rFonts w:eastAsiaTheme="minorEastAsia"/>
              <w:noProof/>
              <w:lang w:eastAsia="nb-NO"/>
            </w:rPr>
          </w:pPr>
          <w:hyperlink w:anchor="_Toc232421158" w:history="1">
            <w:r w:rsidRPr="002F534C">
              <w:rPr>
                <w:rStyle w:val="Hyperkobling"/>
                <w:noProof/>
              </w:rPr>
              <w:t>7.3</w:t>
            </w:r>
            <w:r>
              <w:rPr>
                <w:rFonts w:eastAsiaTheme="minorEastAsia"/>
                <w:noProof/>
                <w:lang w:eastAsia="nb-NO"/>
              </w:rPr>
              <w:tab/>
            </w:r>
            <w:r w:rsidRPr="002F534C">
              <w:rPr>
                <w:rStyle w:val="Hyperkobling"/>
                <w:noProof/>
              </w:rPr>
              <w:t>Arbeidsgiveransvar</w:t>
            </w:r>
            <w:r>
              <w:rPr>
                <w:noProof/>
                <w:webHidden/>
              </w:rPr>
              <w:tab/>
            </w:r>
            <w:r>
              <w:rPr>
                <w:noProof/>
                <w:webHidden/>
              </w:rPr>
              <w:fldChar w:fldCharType="begin"/>
            </w:r>
            <w:r>
              <w:rPr>
                <w:noProof/>
                <w:webHidden/>
              </w:rPr>
              <w:instrText xml:space="preserve"> PAGEREF _Toc232421158 \h </w:instrText>
            </w:r>
            <w:r>
              <w:rPr>
                <w:noProof/>
                <w:webHidden/>
              </w:rPr>
            </w:r>
            <w:r>
              <w:rPr>
                <w:noProof/>
                <w:webHidden/>
              </w:rPr>
              <w:fldChar w:fldCharType="separate"/>
            </w:r>
            <w:r>
              <w:rPr>
                <w:noProof/>
                <w:webHidden/>
              </w:rPr>
              <w:t>7</w:t>
            </w:r>
            <w:r>
              <w:rPr>
                <w:noProof/>
                <w:webHidden/>
              </w:rPr>
              <w:fldChar w:fldCharType="end"/>
            </w:r>
          </w:hyperlink>
        </w:p>
        <w:p w14:paraId="52979198" w14:textId="0F9A5E5A" w:rsidR="00355FBB" w:rsidRDefault="00355FBB">
          <w:pPr>
            <w:pStyle w:val="INNH2"/>
            <w:tabs>
              <w:tab w:val="left" w:pos="960"/>
              <w:tab w:val="right" w:leader="dot" w:pos="9062"/>
            </w:tabs>
            <w:rPr>
              <w:rFonts w:eastAsiaTheme="minorEastAsia"/>
              <w:noProof/>
              <w:lang w:eastAsia="nb-NO"/>
            </w:rPr>
          </w:pPr>
          <w:hyperlink w:anchor="_Toc232421159" w:history="1">
            <w:r w:rsidRPr="002F534C">
              <w:rPr>
                <w:rStyle w:val="Hyperkobling"/>
                <w:noProof/>
              </w:rPr>
              <w:t>7.4</w:t>
            </w:r>
            <w:r>
              <w:rPr>
                <w:rFonts w:eastAsiaTheme="minorEastAsia"/>
                <w:noProof/>
                <w:lang w:eastAsia="nb-NO"/>
              </w:rPr>
              <w:tab/>
            </w:r>
            <w:r w:rsidRPr="002F534C">
              <w:rPr>
                <w:rStyle w:val="Hyperkobling"/>
                <w:noProof/>
              </w:rPr>
              <w:t>Nøkkelpersonell</w:t>
            </w:r>
            <w:r>
              <w:rPr>
                <w:noProof/>
                <w:webHidden/>
              </w:rPr>
              <w:tab/>
            </w:r>
            <w:r>
              <w:rPr>
                <w:noProof/>
                <w:webHidden/>
              </w:rPr>
              <w:fldChar w:fldCharType="begin"/>
            </w:r>
            <w:r>
              <w:rPr>
                <w:noProof/>
                <w:webHidden/>
              </w:rPr>
              <w:instrText xml:space="preserve"> PAGEREF _Toc232421159 \h </w:instrText>
            </w:r>
            <w:r>
              <w:rPr>
                <w:noProof/>
                <w:webHidden/>
              </w:rPr>
            </w:r>
            <w:r>
              <w:rPr>
                <w:noProof/>
                <w:webHidden/>
              </w:rPr>
              <w:fldChar w:fldCharType="separate"/>
            </w:r>
            <w:r>
              <w:rPr>
                <w:noProof/>
                <w:webHidden/>
              </w:rPr>
              <w:t>7</w:t>
            </w:r>
            <w:r>
              <w:rPr>
                <w:noProof/>
                <w:webHidden/>
              </w:rPr>
              <w:fldChar w:fldCharType="end"/>
            </w:r>
          </w:hyperlink>
        </w:p>
        <w:p w14:paraId="1BB95A20" w14:textId="2E6ADD84" w:rsidR="00355FBB" w:rsidRDefault="00355FBB">
          <w:pPr>
            <w:pStyle w:val="INNH2"/>
            <w:tabs>
              <w:tab w:val="left" w:pos="960"/>
              <w:tab w:val="right" w:leader="dot" w:pos="9062"/>
            </w:tabs>
            <w:rPr>
              <w:rFonts w:eastAsiaTheme="minorEastAsia"/>
              <w:noProof/>
              <w:lang w:eastAsia="nb-NO"/>
            </w:rPr>
          </w:pPr>
          <w:hyperlink w:anchor="_Toc232421160" w:history="1">
            <w:r w:rsidRPr="002F534C">
              <w:rPr>
                <w:rStyle w:val="Hyperkobling"/>
                <w:noProof/>
              </w:rPr>
              <w:t>7.5</w:t>
            </w:r>
            <w:r>
              <w:rPr>
                <w:rFonts w:eastAsiaTheme="minorEastAsia"/>
                <w:noProof/>
                <w:lang w:eastAsia="nb-NO"/>
              </w:rPr>
              <w:tab/>
            </w:r>
            <w:r w:rsidRPr="002F534C">
              <w:rPr>
                <w:rStyle w:val="Hyperkobling"/>
                <w:noProof/>
              </w:rPr>
              <w:t>Underleverandør og andre medhjelpere</w:t>
            </w:r>
            <w:r>
              <w:rPr>
                <w:noProof/>
                <w:webHidden/>
              </w:rPr>
              <w:tab/>
            </w:r>
            <w:r>
              <w:rPr>
                <w:noProof/>
                <w:webHidden/>
              </w:rPr>
              <w:fldChar w:fldCharType="begin"/>
            </w:r>
            <w:r>
              <w:rPr>
                <w:noProof/>
                <w:webHidden/>
              </w:rPr>
              <w:instrText xml:space="preserve"> PAGEREF _Toc232421160 \h </w:instrText>
            </w:r>
            <w:r>
              <w:rPr>
                <w:noProof/>
                <w:webHidden/>
              </w:rPr>
            </w:r>
            <w:r>
              <w:rPr>
                <w:noProof/>
                <w:webHidden/>
              </w:rPr>
              <w:fldChar w:fldCharType="separate"/>
            </w:r>
            <w:r>
              <w:rPr>
                <w:noProof/>
                <w:webHidden/>
              </w:rPr>
              <w:t>7</w:t>
            </w:r>
            <w:r>
              <w:rPr>
                <w:noProof/>
                <w:webHidden/>
              </w:rPr>
              <w:fldChar w:fldCharType="end"/>
            </w:r>
          </w:hyperlink>
        </w:p>
        <w:p w14:paraId="30C3324D" w14:textId="030E5832" w:rsidR="00355FBB" w:rsidRDefault="00355FBB">
          <w:pPr>
            <w:pStyle w:val="INNH2"/>
            <w:tabs>
              <w:tab w:val="left" w:pos="960"/>
              <w:tab w:val="right" w:leader="dot" w:pos="9062"/>
            </w:tabs>
            <w:rPr>
              <w:rFonts w:eastAsiaTheme="minorEastAsia"/>
              <w:noProof/>
              <w:lang w:eastAsia="nb-NO"/>
            </w:rPr>
          </w:pPr>
          <w:hyperlink w:anchor="_Toc232421161" w:history="1">
            <w:r w:rsidRPr="002F534C">
              <w:rPr>
                <w:rStyle w:val="Hyperkobling"/>
                <w:noProof/>
              </w:rPr>
              <w:t>7.6</w:t>
            </w:r>
            <w:r>
              <w:rPr>
                <w:rFonts w:eastAsiaTheme="minorEastAsia"/>
                <w:noProof/>
                <w:lang w:eastAsia="nb-NO"/>
              </w:rPr>
              <w:tab/>
            </w:r>
            <w:r w:rsidRPr="002F534C">
              <w:rPr>
                <w:rStyle w:val="Hyperkobling"/>
                <w:noProof/>
              </w:rPr>
              <w:t>Identifikasjon</w:t>
            </w:r>
            <w:r>
              <w:rPr>
                <w:noProof/>
                <w:webHidden/>
              </w:rPr>
              <w:tab/>
            </w:r>
            <w:r>
              <w:rPr>
                <w:noProof/>
                <w:webHidden/>
              </w:rPr>
              <w:fldChar w:fldCharType="begin"/>
            </w:r>
            <w:r>
              <w:rPr>
                <w:noProof/>
                <w:webHidden/>
              </w:rPr>
              <w:instrText xml:space="preserve"> PAGEREF _Toc232421161 \h </w:instrText>
            </w:r>
            <w:r>
              <w:rPr>
                <w:noProof/>
                <w:webHidden/>
              </w:rPr>
            </w:r>
            <w:r>
              <w:rPr>
                <w:noProof/>
                <w:webHidden/>
              </w:rPr>
              <w:fldChar w:fldCharType="separate"/>
            </w:r>
            <w:r>
              <w:rPr>
                <w:noProof/>
                <w:webHidden/>
              </w:rPr>
              <w:t>8</w:t>
            </w:r>
            <w:r>
              <w:rPr>
                <w:noProof/>
                <w:webHidden/>
              </w:rPr>
              <w:fldChar w:fldCharType="end"/>
            </w:r>
          </w:hyperlink>
        </w:p>
        <w:p w14:paraId="4B6D820C" w14:textId="16D3E08E" w:rsidR="00355FBB" w:rsidRDefault="00355FBB">
          <w:pPr>
            <w:pStyle w:val="INNH2"/>
            <w:tabs>
              <w:tab w:val="left" w:pos="960"/>
              <w:tab w:val="right" w:leader="dot" w:pos="9062"/>
            </w:tabs>
            <w:rPr>
              <w:rFonts w:eastAsiaTheme="minorEastAsia"/>
              <w:noProof/>
              <w:lang w:eastAsia="nb-NO"/>
            </w:rPr>
          </w:pPr>
          <w:hyperlink w:anchor="_Toc232421162" w:history="1">
            <w:r w:rsidRPr="002F534C">
              <w:rPr>
                <w:rStyle w:val="Hyperkobling"/>
                <w:noProof/>
              </w:rPr>
              <w:t>7.7</w:t>
            </w:r>
            <w:r>
              <w:rPr>
                <w:rFonts w:eastAsiaTheme="minorEastAsia"/>
                <w:noProof/>
                <w:lang w:eastAsia="nb-NO"/>
              </w:rPr>
              <w:tab/>
            </w:r>
            <w:r w:rsidRPr="002F534C">
              <w:rPr>
                <w:rStyle w:val="Hyperkobling"/>
                <w:noProof/>
              </w:rPr>
              <w:t>HMS og offentligrettslige krav</w:t>
            </w:r>
            <w:r>
              <w:rPr>
                <w:noProof/>
                <w:webHidden/>
              </w:rPr>
              <w:tab/>
            </w:r>
            <w:r>
              <w:rPr>
                <w:noProof/>
                <w:webHidden/>
              </w:rPr>
              <w:fldChar w:fldCharType="begin"/>
            </w:r>
            <w:r>
              <w:rPr>
                <w:noProof/>
                <w:webHidden/>
              </w:rPr>
              <w:instrText xml:space="preserve"> PAGEREF _Toc232421162 \h </w:instrText>
            </w:r>
            <w:r>
              <w:rPr>
                <w:noProof/>
                <w:webHidden/>
              </w:rPr>
            </w:r>
            <w:r>
              <w:rPr>
                <w:noProof/>
                <w:webHidden/>
              </w:rPr>
              <w:fldChar w:fldCharType="separate"/>
            </w:r>
            <w:r>
              <w:rPr>
                <w:noProof/>
                <w:webHidden/>
              </w:rPr>
              <w:t>8</w:t>
            </w:r>
            <w:r>
              <w:rPr>
                <w:noProof/>
                <w:webHidden/>
              </w:rPr>
              <w:fldChar w:fldCharType="end"/>
            </w:r>
          </w:hyperlink>
        </w:p>
        <w:p w14:paraId="4322EA8A" w14:textId="7D72234E" w:rsidR="00355FBB" w:rsidRDefault="00355FBB">
          <w:pPr>
            <w:pStyle w:val="INNH2"/>
            <w:tabs>
              <w:tab w:val="left" w:pos="960"/>
              <w:tab w:val="right" w:leader="dot" w:pos="9062"/>
            </w:tabs>
            <w:rPr>
              <w:rFonts w:eastAsiaTheme="minorEastAsia"/>
              <w:noProof/>
              <w:lang w:eastAsia="nb-NO"/>
            </w:rPr>
          </w:pPr>
          <w:hyperlink w:anchor="_Toc232421163" w:history="1">
            <w:r w:rsidRPr="002F534C">
              <w:rPr>
                <w:rStyle w:val="Hyperkobling"/>
                <w:noProof/>
              </w:rPr>
              <w:t>7.8</w:t>
            </w:r>
            <w:r>
              <w:rPr>
                <w:rFonts w:eastAsiaTheme="minorEastAsia"/>
                <w:noProof/>
                <w:lang w:eastAsia="nb-NO"/>
              </w:rPr>
              <w:tab/>
            </w:r>
            <w:r w:rsidRPr="002F534C">
              <w:rPr>
                <w:rStyle w:val="Hyperkobling"/>
                <w:noProof/>
              </w:rPr>
              <w:t>Rettsmangler</w:t>
            </w:r>
            <w:r>
              <w:rPr>
                <w:noProof/>
                <w:webHidden/>
              </w:rPr>
              <w:tab/>
            </w:r>
            <w:r>
              <w:rPr>
                <w:noProof/>
                <w:webHidden/>
              </w:rPr>
              <w:fldChar w:fldCharType="begin"/>
            </w:r>
            <w:r>
              <w:rPr>
                <w:noProof/>
                <w:webHidden/>
              </w:rPr>
              <w:instrText xml:space="preserve"> PAGEREF _Toc232421163 \h </w:instrText>
            </w:r>
            <w:r>
              <w:rPr>
                <w:noProof/>
                <w:webHidden/>
              </w:rPr>
            </w:r>
            <w:r>
              <w:rPr>
                <w:noProof/>
                <w:webHidden/>
              </w:rPr>
              <w:fldChar w:fldCharType="separate"/>
            </w:r>
            <w:r>
              <w:rPr>
                <w:noProof/>
                <w:webHidden/>
              </w:rPr>
              <w:t>8</w:t>
            </w:r>
            <w:r>
              <w:rPr>
                <w:noProof/>
                <w:webHidden/>
              </w:rPr>
              <w:fldChar w:fldCharType="end"/>
            </w:r>
          </w:hyperlink>
        </w:p>
        <w:p w14:paraId="2D8C845B" w14:textId="7B5ABA23" w:rsidR="00355FBB" w:rsidRDefault="00355FBB">
          <w:pPr>
            <w:pStyle w:val="INNH3"/>
            <w:tabs>
              <w:tab w:val="left" w:pos="1440"/>
              <w:tab w:val="right" w:leader="dot" w:pos="9062"/>
            </w:tabs>
            <w:rPr>
              <w:rFonts w:eastAsiaTheme="minorEastAsia"/>
              <w:noProof/>
              <w:lang w:eastAsia="nb-NO"/>
            </w:rPr>
          </w:pPr>
          <w:hyperlink w:anchor="_Toc232421164" w:history="1">
            <w:r w:rsidRPr="002F534C">
              <w:rPr>
                <w:rStyle w:val="Hyperkobling"/>
                <w:noProof/>
              </w:rPr>
              <w:t>7.8.1</w:t>
            </w:r>
            <w:r>
              <w:rPr>
                <w:rFonts w:eastAsiaTheme="minorEastAsia"/>
                <w:noProof/>
                <w:lang w:eastAsia="nb-NO"/>
              </w:rPr>
              <w:tab/>
            </w:r>
            <w:r w:rsidRPr="002F534C">
              <w:rPr>
                <w:rStyle w:val="Hyperkobling"/>
                <w:noProof/>
              </w:rPr>
              <w:t>Tredjemannsrettigheter</w:t>
            </w:r>
            <w:r>
              <w:rPr>
                <w:noProof/>
                <w:webHidden/>
              </w:rPr>
              <w:tab/>
            </w:r>
            <w:r>
              <w:rPr>
                <w:noProof/>
                <w:webHidden/>
              </w:rPr>
              <w:fldChar w:fldCharType="begin"/>
            </w:r>
            <w:r>
              <w:rPr>
                <w:noProof/>
                <w:webHidden/>
              </w:rPr>
              <w:instrText xml:space="preserve"> PAGEREF _Toc232421164 \h </w:instrText>
            </w:r>
            <w:r>
              <w:rPr>
                <w:noProof/>
                <w:webHidden/>
              </w:rPr>
            </w:r>
            <w:r>
              <w:rPr>
                <w:noProof/>
                <w:webHidden/>
              </w:rPr>
              <w:fldChar w:fldCharType="separate"/>
            </w:r>
            <w:r>
              <w:rPr>
                <w:noProof/>
                <w:webHidden/>
              </w:rPr>
              <w:t>8</w:t>
            </w:r>
            <w:r>
              <w:rPr>
                <w:noProof/>
                <w:webHidden/>
              </w:rPr>
              <w:fldChar w:fldCharType="end"/>
            </w:r>
          </w:hyperlink>
        </w:p>
        <w:p w14:paraId="02BE50D5" w14:textId="40AF8343" w:rsidR="00355FBB" w:rsidRDefault="00355FBB">
          <w:pPr>
            <w:pStyle w:val="INNH3"/>
            <w:tabs>
              <w:tab w:val="left" w:pos="1440"/>
              <w:tab w:val="right" w:leader="dot" w:pos="9062"/>
            </w:tabs>
            <w:rPr>
              <w:rFonts w:eastAsiaTheme="minorEastAsia"/>
              <w:noProof/>
              <w:lang w:eastAsia="nb-NO"/>
            </w:rPr>
          </w:pPr>
          <w:hyperlink w:anchor="_Toc232421165" w:history="1">
            <w:r w:rsidRPr="002F534C">
              <w:rPr>
                <w:rStyle w:val="Hyperkobling"/>
                <w:noProof/>
              </w:rPr>
              <w:t>7.8.2</w:t>
            </w:r>
            <w:r>
              <w:rPr>
                <w:rFonts w:eastAsiaTheme="minorEastAsia"/>
                <w:noProof/>
                <w:lang w:eastAsia="nb-NO"/>
              </w:rPr>
              <w:tab/>
            </w:r>
            <w:r w:rsidRPr="002F534C">
              <w:rPr>
                <w:rStyle w:val="Hyperkobling"/>
                <w:noProof/>
              </w:rPr>
              <w:t>Offentligrettslige mangler</w:t>
            </w:r>
            <w:r>
              <w:rPr>
                <w:noProof/>
                <w:webHidden/>
              </w:rPr>
              <w:tab/>
            </w:r>
            <w:r>
              <w:rPr>
                <w:noProof/>
                <w:webHidden/>
              </w:rPr>
              <w:fldChar w:fldCharType="begin"/>
            </w:r>
            <w:r>
              <w:rPr>
                <w:noProof/>
                <w:webHidden/>
              </w:rPr>
              <w:instrText xml:space="preserve"> PAGEREF _Toc232421165 \h </w:instrText>
            </w:r>
            <w:r>
              <w:rPr>
                <w:noProof/>
                <w:webHidden/>
              </w:rPr>
            </w:r>
            <w:r>
              <w:rPr>
                <w:noProof/>
                <w:webHidden/>
              </w:rPr>
              <w:fldChar w:fldCharType="separate"/>
            </w:r>
            <w:r>
              <w:rPr>
                <w:noProof/>
                <w:webHidden/>
              </w:rPr>
              <w:t>8</w:t>
            </w:r>
            <w:r>
              <w:rPr>
                <w:noProof/>
                <w:webHidden/>
              </w:rPr>
              <w:fldChar w:fldCharType="end"/>
            </w:r>
          </w:hyperlink>
        </w:p>
        <w:p w14:paraId="5A2FB094" w14:textId="6FBC282B" w:rsidR="00355FBB" w:rsidRDefault="00355FBB">
          <w:pPr>
            <w:pStyle w:val="INNH2"/>
            <w:tabs>
              <w:tab w:val="left" w:pos="960"/>
              <w:tab w:val="right" w:leader="dot" w:pos="9062"/>
            </w:tabs>
            <w:rPr>
              <w:rFonts w:eastAsiaTheme="minorEastAsia"/>
              <w:noProof/>
              <w:lang w:eastAsia="nb-NO"/>
            </w:rPr>
          </w:pPr>
          <w:hyperlink w:anchor="_Toc232421166" w:history="1">
            <w:r w:rsidRPr="002F534C">
              <w:rPr>
                <w:rStyle w:val="Hyperkobling"/>
                <w:noProof/>
              </w:rPr>
              <w:t>7.9</w:t>
            </w:r>
            <w:r>
              <w:rPr>
                <w:rFonts w:eastAsiaTheme="minorEastAsia"/>
                <w:noProof/>
                <w:lang w:eastAsia="nb-NO"/>
              </w:rPr>
              <w:tab/>
            </w:r>
            <w:r w:rsidRPr="002F534C">
              <w:rPr>
                <w:rStyle w:val="Hyperkobling"/>
                <w:noProof/>
              </w:rPr>
              <w:t>Samfunnsansvar</w:t>
            </w:r>
            <w:r>
              <w:rPr>
                <w:noProof/>
                <w:webHidden/>
              </w:rPr>
              <w:tab/>
            </w:r>
            <w:r>
              <w:rPr>
                <w:noProof/>
                <w:webHidden/>
              </w:rPr>
              <w:fldChar w:fldCharType="begin"/>
            </w:r>
            <w:r>
              <w:rPr>
                <w:noProof/>
                <w:webHidden/>
              </w:rPr>
              <w:instrText xml:space="preserve"> PAGEREF _Toc232421166 \h </w:instrText>
            </w:r>
            <w:r>
              <w:rPr>
                <w:noProof/>
                <w:webHidden/>
              </w:rPr>
            </w:r>
            <w:r>
              <w:rPr>
                <w:noProof/>
                <w:webHidden/>
              </w:rPr>
              <w:fldChar w:fldCharType="separate"/>
            </w:r>
            <w:r>
              <w:rPr>
                <w:noProof/>
                <w:webHidden/>
              </w:rPr>
              <w:t>9</w:t>
            </w:r>
            <w:r>
              <w:rPr>
                <w:noProof/>
                <w:webHidden/>
              </w:rPr>
              <w:fldChar w:fldCharType="end"/>
            </w:r>
          </w:hyperlink>
        </w:p>
        <w:p w14:paraId="7295F641" w14:textId="4F9C4CF4" w:rsidR="00355FBB" w:rsidRDefault="00355FBB">
          <w:pPr>
            <w:pStyle w:val="INNH3"/>
            <w:tabs>
              <w:tab w:val="left" w:pos="1440"/>
              <w:tab w:val="right" w:leader="dot" w:pos="9062"/>
            </w:tabs>
            <w:rPr>
              <w:rFonts w:eastAsiaTheme="minorEastAsia"/>
              <w:noProof/>
              <w:lang w:eastAsia="nb-NO"/>
            </w:rPr>
          </w:pPr>
          <w:hyperlink w:anchor="_Toc232421167" w:history="1">
            <w:r w:rsidRPr="002F534C">
              <w:rPr>
                <w:rStyle w:val="Hyperkobling"/>
                <w:noProof/>
              </w:rPr>
              <w:t>7.9.1</w:t>
            </w:r>
            <w:r>
              <w:rPr>
                <w:rFonts w:eastAsiaTheme="minorEastAsia"/>
                <w:noProof/>
                <w:lang w:eastAsia="nb-NO"/>
              </w:rPr>
              <w:tab/>
            </w:r>
            <w:r w:rsidRPr="002F534C">
              <w:rPr>
                <w:rStyle w:val="Hyperkobling"/>
                <w:noProof/>
              </w:rPr>
              <w:t>Lønns- og arbeidsvilkår</w:t>
            </w:r>
            <w:r>
              <w:rPr>
                <w:noProof/>
                <w:webHidden/>
              </w:rPr>
              <w:tab/>
            </w:r>
            <w:r>
              <w:rPr>
                <w:noProof/>
                <w:webHidden/>
              </w:rPr>
              <w:fldChar w:fldCharType="begin"/>
            </w:r>
            <w:r>
              <w:rPr>
                <w:noProof/>
                <w:webHidden/>
              </w:rPr>
              <w:instrText xml:space="preserve"> PAGEREF _Toc232421167 \h </w:instrText>
            </w:r>
            <w:r>
              <w:rPr>
                <w:noProof/>
                <w:webHidden/>
              </w:rPr>
            </w:r>
            <w:r>
              <w:rPr>
                <w:noProof/>
                <w:webHidden/>
              </w:rPr>
              <w:fldChar w:fldCharType="separate"/>
            </w:r>
            <w:r>
              <w:rPr>
                <w:noProof/>
                <w:webHidden/>
              </w:rPr>
              <w:t>9</w:t>
            </w:r>
            <w:r>
              <w:rPr>
                <w:noProof/>
                <w:webHidden/>
              </w:rPr>
              <w:fldChar w:fldCharType="end"/>
            </w:r>
          </w:hyperlink>
        </w:p>
        <w:p w14:paraId="7E15204F" w14:textId="6D8278C1" w:rsidR="00355FBB" w:rsidRDefault="00355FBB">
          <w:pPr>
            <w:pStyle w:val="INNH2"/>
            <w:tabs>
              <w:tab w:val="left" w:pos="960"/>
              <w:tab w:val="right" w:leader="dot" w:pos="9062"/>
            </w:tabs>
            <w:rPr>
              <w:rFonts w:eastAsiaTheme="minorEastAsia"/>
              <w:noProof/>
              <w:lang w:eastAsia="nb-NO"/>
            </w:rPr>
          </w:pPr>
          <w:hyperlink w:anchor="_Toc232421168" w:history="1">
            <w:r w:rsidRPr="002F534C">
              <w:rPr>
                <w:rStyle w:val="Hyperkobling"/>
                <w:noProof/>
              </w:rPr>
              <w:t>7.10</w:t>
            </w:r>
            <w:r>
              <w:rPr>
                <w:rFonts w:eastAsiaTheme="minorEastAsia"/>
                <w:noProof/>
                <w:lang w:eastAsia="nb-NO"/>
              </w:rPr>
              <w:tab/>
            </w:r>
            <w:r w:rsidRPr="002F534C">
              <w:rPr>
                <w:rStyle w:val="Hyperkobling"/>
                <w:noProof/>
              </w:rPr>
              <w:t>Leverandørens mislighold</w:t>
            </w:r>
            <w:r>
              <w:rPr>
                <w:noProof/>
                <w:webHidden/>
              </w:rPr>
              <w:tab/>
            </w:r>
            <w:r>
              <w:rPr>
                <w:noProof/>
                <w:webHidden/>
              </w:rPr>
              <w:fldChar w:fldCharType="begin"/>
            </w:r>
            <w:r>
              <w:rPr>
                <w:noProof/>
                <w:webHidden/>
              </w:rPr>
              <w:instrText xml:space="preserve"> PAGEREF _Toc232421168 \h </w:instrText>
            </w:r>
            <w:r>
              <w:rPr>
                <w:noProof/>
                <w:webHidden/>
              </w:rPr>
            </w:r>
            <w:r>
              <w:rPr>
                <w:noProof/>
                <w:webHidden/>
              </w:rPr>
              <w:fldChar w:fldCharType="separate"/>
            </w:r>
            <w:r>
              <w:rPr>
                <w:noProof/>
                <w:webHidden/>
              </w:rPr>
              <w:t>9</w:t>
            </w:r>
            <w:r>
              <w:rPr>
                <w:noProof/>
                <w:webHidden/>
              </w:rPr>
              <w:fldChar w:fldCharType="end"/>
            </w:r>
          </w:hyperlink>
        </w:p>
        <w:p w14:paraId="0B856AEB" w14:textId="08ABC5DE" w:rsidR="00355FBB" w:rsidRDefault="00355FBB">
          <w:pPr>
            <w:pStyle w:val="INNH3"/>
            <w:tabs>
              <w:tab w:val="left" w:pos="1440"/>
              <w:tab w:val="right" w:leader="dot" w:pos="9062"/>
            </w:tabs>
            <w:rPr>
              <w:rFonts w:eastAsiaTheme="minorEastAsia"/>
              <w:noProof/>
              <w:lang w:eastAsia="nb-NO"/>
            </w:rPr>
          </w:pPr>
          <w:hyperlink w:anchor="_Toc232421169" w:history="1">
            <w:r w:rsidRPr="002F534C">
              <w:rPr>
                <w:rStyle w:val="Hyperkobling"/>
                <w:noProof/>
              </w:rPr>
              <w:t>7.10.1</w:t>
            </w:r>
            <w:r>
              <w:rPr>
                <w:rFonts w:eastAsiaTheme="minorEastAsia"/>
                <w:noProof/>
                <w:lang w:eastAsia="nb-NO"/>
              </w:rPr>
              <w:tab/>
            </w:r>
            <w:r w:rsidRPr="002F534C">
              <w:rPr>
                <w:rStyle w:val="Hyperkobling"/>
                <w:noProof/>
              </w:rPr>
              <w:t>Definisjon</w:t>
            </w:r>
            <w:r>
              <w:rPr>
                <w:noProof/>
                <w:webHidden/>
              </w:rPr>
              <w:tab/>
            </w:r>
            <w:r>
              <w:rPr>
                <w:noProof/>
                <w:webHidden/>
              </w:rPr>
              <w:fldChar w:fldCharType="begin"/>
            </w:r>
            <w:r>
              <w:rPr>
                <w:noProof/>
                <w:webHidden/>
              </w:rPr>
              <w:instrText xml:space="preserve"> PAGEREF _Toc232421169 \h </w:instrText>
            </w:r>
            <w:r>
              <w:rPr>
                <w:noProof/>
                <w:webHidden/>
              </w:rPr>
            </w:r>
            <w:r>
              <w:rPr>
                <w:noProof/>
                <w:webHidden/>
              </w:rPr>
              <w:fldChar w:fldCharType="separate"/>
            </w:r>
            <w:r>
              <w:rPr>
                <w:noProof/>
                <w:webHidden/>
              </w:rPr>
              <w:t>9</w:t>
            </w:r>
            <w:r>
              <w:rPr>
                <w:noProof/>
                <w:webHidden/>
              </w:rPr>
              <w:fldChar w:fldCharType="end"/>
            </w:r>
          </w:hyperlink>
        </w:p>
        <w:p w14:paraId="1863625C" w14:textId="69A0EE40" w:rsidR="00355FBB" w:rsidRDefault="00355FBB">
          <w:pPr>
            <w:pStyle w:val="INNH2"/>
            <w:tabs>
              <w:tab w:val="left" w:pos="960"/>
              <w:tab w:val="right" w:leader="dot" w:pos="9062"/>
            </w:tabs>
            <w:rPr>
              <w:rFonts w:eastAsiaTheme="minorEastAsia"/>
              <w:noProof/>
              <w:lang w:eastAsia="nb-NO"/>
            </w:rPr>
          </w:pPr>
          <w:hyperlink w:anchor="_Toc232421170" w:history="1">
            <w:r w:rsidRPr="002F534C">
              <w:rPr>
                <w:rStyle w:val="Hyperkobling"/>
                <w:noProof/>
              </w:rPr>
              <w:t>7.11</w:t>
            </w:r>
            <w:r>
              <w:rPr>
                <w:rFonts w:eastAsiaTheme="minorEastAsia"/>
                <w:noProof/>
                <w:lang w:eastAsia="nb-NO"/>
              </w:rPr>
              <w:tab/>
            </w:r>
            <w:r w:rsidRPr="002F534C">
              <w:rPr>
                <w:rStyle w:val="Hyperkobling"/>
                <w:noProof/>
              </w:rPr>
              <w:t>Mangel</w:t>
            </w:r>
            <w:r>
              <w:rPr>
                <w:noProof/>
                <w:webHidden/>
              </w:rPr>
              <w:tab/>
            </w:r>
            <w:r>
              <w:rPr>
                <w:noProof/>
                <w:webHidden/>
              </w:rPr>
              <w:fldChar w:fldCharType="begin"/>
            </w:r>
            <w:r>
              <w:rPr>
                <w:noProof/>
                <w:webHidden/>
              </w:rPr>
              <w:instrText xml:space="preserve"> PAGEREF _Toc232421170 \h </w:instrText>
            </w:r>
            <w:r>
              <w:rPr>
                <w:noProof/>
                <w:webHidden/>
              </w:rPr>
            </w:r>
            <w:r>
              <w:rPr>
                <w:noProof/>
                <w:webHidden/>
              </w:rPr>
              <w:fldChar w:fldCharType="separate"/>
            </w:r>
            <w:r>
              <w:rPr>
                <w:noProof/>
                <w:webHidden/>
              </w:rPr>
              <w:t>9</w:t>
            </w:r>
            <w:r>
              <w:rPr>
                <w:noProof/>
                <w:webHidden/>
              </w:rPr>
              <w:fldChar w:fldCharType="end"/>
            </w:r>
          </w:hyperlink>
        </w:p>
        <w:p w14:paraId="37C1249C" w14:textId="19FF78A8" w:rsidR="00355FBB" w:rsidRDefault="00355FBB">
          <w:pPr>
            <w:pStyle w:val="INNH2"/>
            <w:tabs>
              <w:tab w:val="left" w:pos="960"/>
              <w:tab w:val="right" w:leader="dot" w:pos="9062"/>
            </w:tabs>
            <w:rPr>
              <w:rFonts w:eastAsiaTheme="minorEastAsia"/>
              <w:noProof/>
              <w:lang w:eastAsia="nb-NO"/>
            </w:rPr>
          </w:pPr>
          <w:hyperlink w:anchor="_Toc232421171" w:history="1">
            <w:r w:rsidRPr="002F534C">
              <w:rPr>
                <w:rStyle w:val="Hyperkobling"/>
                <w:noProof/>
              </w:rPr>
              <w:t>7.12</w:t>
            </w:r>
            <w:r>
              <w:rPr>
                <w:rFonts w:eastAsiaTheme="minorEastAsia"/>
                <w:noProof/>
                <w:lang w:eastAsia="nb-NO"/>
              </w:rPr>
              <w:tab/>
            </w:r>
            <w:r w:rsidRPr="002F534C">
              <w:rPr>
                <w:rStyle w:val="Hyperkobling"/>
                <w:noProof/>
              </w:rPr>
              <w:t>Forsinkelse</w:t>
            </w:r>
            <w:r>
              <w:rPr>
                <w:noProof/>
                <w:webHidden/>
              </w:rPr>
              <w:tab/>
            </w:r>
            <w:r>
              <w:rPr>
                <w:noProof/>
                <w:webHidden/>
              </w:rPr>
              <w:fldChar w:fldCharType="begin"/>
            </w:r>
            <w:r>
              <w:rPr>
                <w:noProof/>
                <w:webHidden/>
              </w:rPr>
              <w:instrText xml:space="preserve"> PAGEREF _Toc232421171 \h </w:instrText>
            </w:r>
            <w:r>
              <w:rPr>
                <w:noProof/>
                <w:webHidden/>
              </w:rPr>
            </w:r>
            <w:r>
              <w:rPr>
                <w:noProof/>
                <w:webHidden/>
              </w:rPr>
              <w:fldChar w:fldCharType="separate"/>
            </w:r>
            <w:r>
              <w:rPr>
                <w:noProof/>
                <w:webHidden/>
              </w:rPr>
              <w:t>10</w:t>
            </w:r>
            <w:r>
              <w:rPr>
                <w:noProof/>
                <w:webHidden/>
              </w:rPr>
              <w:fldChar w:fldCharType="end"/>
            </w:r>
          </w:hyperlink>
        </w:p>
        <w:p w14:paraId="07A64F90" w14:textId="26A2EA21" w:rsidR="00355FBB" w:rsidRDefault="00355FBB">
          <w:pPr>
            <w:pStyle w:val="INNH2"/>
            <w:tabs>
              <w:tab w:val="left" w:pos="960"/>
              <w:tab w:val="right" w:leader="dot" w:pos="9062"/>
            </w:tabs>
            <w:rPr>
              <w:rFonts w:eastAsiaTheme="minorEastAsia"/>
              <w:noProof/>
              <w:lang w:eastAsia="nb-NO"/>
            </w:rPr>
          </w:pPr>
          <w:hyperlink w:anchor="_Toc232421172" w:history="1">
            <w:r w:rsidRPr="002F534C">
              <w:rPr>
                <w:rStyle w:val="Hyperkobling"/>
                <w:noProof/>
              </w:rPr>
              <w:t>7.13</w:t>
            </w:r>
            <w:r>
              <w:rPr>
                <w:rFonts w:eastAsiaTheme="minorEastAsia"/>
                <w:noProof/>
                <w:lang w:eastAsia="nb-NO"/>
              </w:rPr>
              <w:tab/>
            </w:r>
            <w:r w:rsidRPr="002F534C">
              <w:rPr>
                <w:rStyle w:val="Hyperkobling"/>
                <w:noProof/>
              </w:rPr>
              <w:t>Reklamasjon</w:t>
            </w:r>
            <w:r>
              <w:rPr>
                <w:noProof/>
                <w:webHidden/>
              </w:rPr>
              <w:tab/>
            </w:r>
            <w:r>
              <w:rPr>
                <w:noProof/>
                <w:webHidden/>
              </w:rPr>
              <w:fldChar w:fldCharType="begin"/>
            </w:r>
            <w:r>
              <w:rPr>
                <w:noProof/>
                <w:webHidden/>
              </w:rPr>
              <w:instrText xml:space="preserve"> PAGEREF _Toc232421172 \h </w:instrText>
            </w:r>
            <w:r>
              <w:rPr>
                <w:noProof/>
                <w:webHidden/>
              </w:rPr>
            </w:r>
            <w:r>
              <w:rPr>
                <w:noProof/>
                <w:webHidden/>
              </w:rPr>
              <w:fldChar w:fldCharType="separate"/>
            </w:r>
            <w:r>
              <w:rPr>
                <w:noProof/>
                <w:webHidden/>
              </w:rPr>
              <w:t>10</w:t>
            </w:r>
            <w:r>
              <w:rPr>
                <w:noProof/>
                <w:webHidden/>
              </w:rPr>
              <w:fldChar w:fldCharType="end"/>
            </w:r>
          </w:hyperlink>
        </w:p>
        <w:p w14:paraId="12470774" w14:textId="4606DFFC" w:rsidR="00355FBB" w:rsidRDefault="00355FBB">
          <w:pPr>
            <w:pStyle w:val="INNH2"/>
            <w:tabs>
              <w:tab w:val="left" w:pos="960"/>
              <w:tab w:val="right" w:leader="dot" w:pos="9062"/>
            </w:tabs>
            <w:rPr>
              <w:rFonts w:eastAsiaTheme="minorEastAsia"/>
              <w:noProof/>
              <w:lang w:eastAsia="nb-NO"/>
            </w:rPr>
          </w:pPr>
          <w:hyperlink w:anchor="_Toc232421173" w:history="1">
            <w:r w:rsidRPr="002F534C">
              <w:rPr>
                <w:rStyle w:val="Hyperkobling"/>
                <w:noProof/>
              </w:rPr>
              <w:t>7.14</w:t>
            </w:r>
            <w:r>
              <w:rPr>
                <w:rFonts w:eastAsiaTheme="minorEastAsia"/>
                <w:noProof/>
                <w:lang w:eastAsia="nb-NO"/>
              </w:rPr>
              <w:tab/>
            </w:r>
            <w:r w:rsidRPr="002F534C">
              <w:rPr>
                <w:rStyle w:val="Hyperkobling"/>
                <w:noProof/>
              </w:rPr>
              <w:t>Avhjelp</w:t>
            </w:r>
            <w:r>
              <w:rPr>
                <w:noProof/>
                <w:webHidden/>
              </w:rPr>
              <w:tab/>
            </w:r>
            <w:r>
              <w:rPr>
                <w:noProof/>
                <w:webHidden/>
              </w:rPr>
              <w:fldChar w:fldCharType="begin"/>
            </w:r>
            <w:r>
              <w:rPr>
                <w:noProof/>
                <w:webHidden/>
              </w:rPr>
              <w:instrText xml:space="preserve"> PAGEREF _Toc232421173 \h </w:instrText>
            </w:r>
            <w:r>
              <w:rPr>
                <w:noProof/>
                <w:webHidden/>
              </w:rPr>
            </w:r>
            <w:r>
              <w:rPr>
                <w:noProof/>
                <w:webHidden/>
              </w:rPr>
              <w:fldChar w:fldCharType="separate"/>
            </w:r>
            <w:r>
              <w:rPr>
                <w:noProof/>
                <w:webHidden/>
              </w:rPr>
              <w:t>10</w:t>
            </w:r>
            <w:r>
              <w:rPr>
                <w:noProof/>
                <w:webHidden/>
              </w:rPr>
              <w:fldChar w:fldCharType="end"/>
            </w:r>
          </w:hyperlink>
        </w:p>
        <w:p w14:paraId="49F5B333" w14:textId="6C176731" w:rsidR="00355FBB" w:rsidRDefault="00355FBB">
          <w:pPr>
            <w:pStyle w:val="INNH2"/>
            <w:tabs>
              <w:tab w:val="left" w:pos="960"/>
              <w:tab w:val="right" w:leader="dot" w:pos="9062"/>
            </w:tabs>
            <w:rPr>
              <w:rFonts w:eastAsiaTheme="minorEastAsia"/>
              <w:noProof/>
              <w:lang w:eastAsia="nb-NO"/>
            </w:rPr>
          </w:pPr>
          <w:hyperlink w:anchor="_Toc232421174" w:history="1">
            <w:r w:rsidRPr="002F534C">
              <w:rPr>
                <w:rStyle w:val="Hyperkobling"/>
                <w:noProof/>
              </w:rPr>
              <w:t>7.15</w:t>
            </w:r>
            <w:r>
              <w:rPr>
                <w:rFonts w:eastAsiaTheme="minorEastAsia"/>
                <w:noProof/>
                <w:lang w:eastAsia="nb-NO"/>
              </w:rPr>
              <w:tab/>
            </w:r>
            <w:r w:rsidRPr="002F534C">
              <w:rPr>
                <w:rStyle w:val="Hyperkobling"/>
                <w:noProof/>
              </w:rPr>
              <w:t>Heving av Avtalen</w:t>
            </w:r>
            <w:r>
              <w:rPr>
                <w:noProof/>
                <w:webHidden/>
              </w:rPr>
              <w:tab/>
            </w:r>
            <w:r>
              <w:rPr>
                <w:noProof/>
                <w:webHidden/>
              </w:rPr>
              <w:fldChar w:fldCharType="begin"/>
            </w:r>
            <w:r>
              <w:rPr>
                <w:noProof/>
                <w:webHidden/>
              </w:rPr>
              <w:instrText xml:space="preserve"> PAGEREF _Toc232421174 \h </w:instrText>
            </w:r>
            <w:r>
              <w:rPr>
                <w:noProof/>
                <w:webHidden/>
              </w:rPr>
            </w:r>
            <w:r>
              <w:rPr>
                <w:noProof/>
                <w:webHidden/>
              </w:rPr>
              <w:fldChar w:fldCharType="separate"/>
            </w:r>
            <w:r>
              <w:rPr>
                <w:noProof/>
                <w:webHidden/>
              </w:rPr>
              <w:t>10</w:t>
            </w:r>
            <w:r>
              <w:rPr>
                <w:noProof/>
                <w:webHidden/>
              </w:rPr>
              <w:fldChar w:fldCharType="end"/>
            </w:r>
          </w:hyperlink>
        </w:p>
        <w:p w14:paraId="71E87EFF" w14:textId="70514422" w:rsidR="00355FBB" w:rsidRDefault="00355FBB">
          <w:pPr>
            <w:pStyle w:val="INNH2"/>
            <w:tabs>
              <w:tab w:val="left" w:pos="960"/>
              <w:tab w:val="right" w:leader="dot" w:pos="9062"/>
            </w:tabs>
            <w:rPr>
              <w:rFonts w:eastAsiaTheme="minorEastAsia"/>
              <w:noProof/>
              <w:lang w:eastAsia="nb-NO"/>
            </w:rPr>
          </w:pPr>
          <w:hyperlink w:anchor="_Toc232421175" w:history="1">
            <w:r w:rsidRPr="002F534C">
              <w:rPr>
                <w:rStyle w:val="Hyperkobling"/>
                <w:noProof/>
              </w:rPr>
              <w:t>7.16</w:t>
            </w:r>
            <w:r>
              <w:rPr>
                <w:rFonts w:eastAsiaTheme="minorEastAsia"/>
                <w:noProof/>
                <w:lang w:eastAsia="nb-NO"/>
              </w:rPr>
              <w:tab/>
            </w:r>
            <w:r w:rsidRPr="002F534C">
              <w:rPr>
                <w:rStyle w:val="Hyperkobling"/>
                <w:noProof/>
              </w:rPr>
              <w:t>Hevingsoppgjør</w:t>
            </w:r>
            <w:r>
              <w:rPr>
                <w:noProof/>
                <w:webHidden/>
              </w:rPr>
              <w:tab/>
            </w:r>
            <w:r>
              <w:rPr>
                <w:noProof/>
                <w:webHidden/>
              </w:rPr>
              <w:fldChar w:fldCharType="begin"/>
            </w:r>
            <w:r>
              <w:rPr>
                <w:noProof/>
                <w:webHidden/>
              </w:rPr>
              <w:instrText xml:space="preserve"> PAGEREF _Toc232421175 \h </w:instrText>
            </w:r>
            <w:r>
              <w:rPr>
                <w:noProof/>
                <w:webHidden/>
              </w:rPr>
            </w:r>
            <w:r>
              <w:rPr>
                <w:noProof/>
                <w:webHidden/>
              </w:rPr>
              <w:fldChar w:fldCharType="separate"/>
            </w:r>
            <w:r>
              <w:rPr>
                <w:noProof/>
                <w:webHidden/>
              </w:rPr>
              <w:t>11</w:t>
            </w:r>
            <w:r>
              <w:rPr>
                <w:noProof/>
                <w:webHidden/>
              </w:rPr>
              <w:fldChar w:fldCharType="end"/>
            </w:r>
          </w:hyperlink>
        </w:p>
        <w:p w14:paraId="7F5CE3CF" w14:textId="06C0C961" w:rsidR="00355FBB" w:rsidRDefault="00355FBB">
          <w:pPr>
            <w:pStyle w:val="INNH2"/>
            <w:tabs>
              <w:tab w:val="left" w:pos="960"/>
              <w:tab w:val="right" w:leader="dot" w:pos="9062"/>
            </w:tabs>
            <w:rPr>
              <w:rFonts w:eastAsiaTheme="minorEastAsia"/>
              <w:noProof/>
              <w:lang w:eastAsia="nb-NO"/>
            </w:rPr>
          </w:pPr>
          <w:hyperlink w:anchor="_Toc232421176" w:history="1">
            <w:r w:rsidRPr="002F534C">
              <w:rPr>
                <w:rStyle w:val="Hyperkobling"/>
                <w:noProof/>
              </w:rPr>
              <w:t>7.17</w:t>
            </w:r>
            <w:r>
              <w:rPr>
                <w:rFonts w:eastAsiaTheme="minorEastAsia"/>
                <w:noProof/>
                <w:lang w:eastAsia="nb-NO"/>
              </w:rPr>
              <w:tab/>
            </w:r>
            <w:r w:rsidRPr="002F534C">
              <w:rPr>
                <w:rStyle w:val="Hyperkobling"/>
                <w:noProof/>
              </w:rPr>
              <w:t>Erstatning og erstatningsbegrensning</w:t>
            </w:r>
            <w:r>
              <w:rPr>
                <w:noProof/>
                <w:webHidden/>
              </w:rPr>
              <w:tab/>
            </w:r>
            <w:r>
              <w:rPr>
                <w:noProof/>
                <w:webHidden/>
              </w:rPr>
              <w:fldChar w:fldCharType="begin"/>
            </w:r>
            <w:r>
              <w:rPr>
                <w:noProof/>
                <w:webHidden/>
              </w:rPr>
              <w:instrText xml:space="preserve"> PAGEREF _Toc232421176 \h </w:instrText>
            </w:r>
            <w:r>
              <w:rPr>
                <w:noProof/>
                <w:webHidden/>
              </w:rPr>
            </w:r>
            <w:r>
              <w:rPr>
                <w:noProof/>
                <w:webHidden/>
              </w:rPr>
              <w:fldChar w:fldCharType="separate"/>
            </w:r>
            <w:r>
              <w:rPr>
                <w:noProof/>
                <w:webHidden/>
              </w:rPr>
              <w:t>11</w:t>
            </w:r>
            <w:r>
              <w:rPr>
                <w:noProof/>
                <w:webHidden/>
              </w:rPr>
              <w:fldChar w:fldCharType="end"/>
            </w:r>
          </w:hyperlink>
        </w:p>
        <w:p w14:paraId="299C810C" w14:textId="1955C888" w:rsidR="00355FBB" w:rsidRDefault="00355FBB">
          <w:pPr>
            <w:pStyle w:val="INNH1"/>
            <w:tabs>
              <w:tab w:val="left" w:pos="480"/>
              <w:tab w:val="right" w:leader="dot" w:pos="9062"/>
            </w:tabs>
            <w:rPr>
              <w:rFonts w:eastAsiaTheme="minorEastAsia"/>
              <w:noProof/>
              <w:lang w:eastAsia="nb-NO"/>
            </w:rPr>
          </w:pPr>
          <w:hyperlink w:anchor="_Toc232421177" w:history="1">
            <w:r w:rsidRPr="002F534C">
              <w:rPr>
                <w:rStyle w:val="Hyperkobling"/>
                <w:noProof/>
              </w:rPr>
              <w:t>8.</w:t>
            </w:r>
            <w:r>
              <w:rPr>
                <w:rFonts w:eastAsiaTheme="minorEastAsia"/>
                <w:noProof/>
                <w:lang w:eastAsia="nb-NO"/>
              </w:rPr>
              <w:tab/>
            </w:r>
            <w:r w:rsidRPr="002F534C">
              <w:rPr>
                <w:rStyle w:val="Hyperkobling"/>
                <w:noProof/>
              </w:rPr>
              <w:t>Oppdragsgivers ansvar</w:t>
            </w:r>
            <w:r>
              <w:rPr>
                <w:noProof/>
                <w:webHidden/>
              </w:rPr>
              <w:tab/>
            </w:r>
            <w:r>
              <w:rPr>
                <w:noProof/>
                <w:webHidden/>
              </w:rPr>
              <w:fldChar w:fldCharType="begin"/>
            </w:r>
            <w:r>
              <w:rPr>
                <w:noProof/>
                <w:webHidden/>
              </w:rPr>
              <w:instrText xml:space="preserve"> PAGEREF _Toc232421177 \h </w:instrText>
            </w:r>
            <w:r>
              <w:rPr>
                <w:noProof/>
                <w:webHidden/>
              </w:rPr>
            </w:r>
            <w:r>
              <w:rPr>
                <w:noProof/>
                <w:webHidden/>
              </w:rPr>
              <w:fldChar w:fldCharType="separate"/>
            </w:r>
            <w:r>
              <w:rPr>
                <w:noProof/>
                <w:webHidden/>
              </w:rPr>
              <w:t>12</w:t>
            </w:r>
            <w:r>
              <w:rPr>
                <w:noProof/>
                <w:webHidden/>
              </w:rPr>
              <w:fldChar w:fldCharType="end"/>
            </w:r>
          </w:hyperlink>
        </w:p>
        <w:p w14:paraId="740F8525" w14:textId="5329995F" w:rsidR="00355FBB" w:rsidRDefault="00355FBB">
          <w:pPr>
            <w:pStyle w:val="INNH2"/>
            <w:tabs>
              <w:tab w:val="left" w:pos="960"/>
              <w:tab w:val="right" w:leader="dot" w:pos="9062"/>
            </w:tabs>
            <w:rPr>
              <w:rFonts w:eastAsiaTheme="minorEastAsia"/>
              <w:noProof/>
              <w:lang w:eastAsia="nb-NO"/>
            </w:rPr>
          </w:pPr>
          <w:hyperlink w:anchor="_Toc232421179" w:history="1">
            <w:r w:rsidRPr="002F534C">
              <w:rPr>
                <w:rStyle w:val="Hyperkobling"/>
                <w:noProof/>
              </w:rPr>
              <w:t>8.1</w:t>
            </w:r>
            <w:r>
              <w:rPr>
                <w:rFonts w:eastAsiaTheme="minorEastAsia"/>
                <w:noProof/>
                <w:lang w:eastAsia="nb-NO"/>
              </w:rPr>
              <w:tab/>
            </w:r>
            <w:r w:rsidRPr="002F534C">
              <w:rPr>
                <w:rStyle w:val="Hyperkobling"/>
                <w:noProof/>
              </w:rPr>
              <w:t>Oppdragsgivers medvirkning til oppfyllelse av avtalen</w:t>
            </w:r>
            <w:r>
              <w:rPr>
                <w:noProof/>
                <w:webHidden/>
              </w:rPr>
              <w:tab/>
            </w:r>
            <w:r>
              <w:rPr>
                <w:noProof/>
                <w:webHidden/>
              </w:rPr>
              <w:fldChar w:fldCharType="begin"/>
            </w:r>
            <w:r>
              <w:rPr>
                <w:noProof/>
                <w:webHidden/>
              </w:rPr>
              <w:instrText xml:space="preserve"> PAGEREF _Toc232421179 \h </w:instrText>
            </w:r>
            <w:r>
              <w:rPr>
                <w:noProof/>
                <w:webHidden/>
              </w:rPr>
            </w:r>
            <w:r>
              <w:rPr>
                <w:noProof/>
                <w:webHidden/>
              </w:rPr>
              <w:fldChar w:fldCharType="separate"/>
            </w:r>
            <w:r>
              <w:rPr>
                <w:noProof/>
                <w:webHidden/>
              </w:rPr>
              <w:t>12</w:t>
            </w:r>
            <w:r>
              <w:rPr>
                <w:noProof/>
                <w:webHidden/>
              </w:rPr>
              <w:fldChar w:fldCharType="end"/>
            </w:r>
          </w:hyperlink>
        </w:p>
        <w:p w14:paraId="1273C9D7" w14:textId="2434D1F4" w:rsidR="00355FBB" w:rsidRDefault="00355FBB">
          <w:pPr>
            <w:pStyle w:val="INNH2"/>
            <w:tabs>
              <w:tab w:val="left" w:pos="960"/>
              <w:tab w:val="right" w:leader="dot" w:pos="9062"/>
            </w:tabs>
            <w:rPr>
              <w:rFonts w:eastAsiaTheme="minorEastAsia"/>
              <w:noProof/>
              <w:lang w:eastAsia="nb-NO"/>
            </w:rPr>
          </w:pPr>
          <w:hyperlink w:anchor="_Toc232421180" w:history="1">
            <w:r w:rsidRPr="002F534C">
              <w:rPr>
                <w:rStyle w:val="Hyperkobling"/>
                <w:noProof/>
              </w:rPr>
              <w:t>8.2</w:t>
            </w:r>
            <w:r>
              <w:rPr>
                <w:rFonts w:eastAsiaTheme="minorEastAsia"/>
                <w:noProof/>
                <w:lang w:eastAsia="nb-NO"/>
              </w:rPr>
              <w:tab/>
            </w:r>
            <w:r w:rsidRPr="002F534C">
              <w:rPr>
                <w:rStyle w:val="Hyperkobling"/>
                <w:noProof/>
              </w:rPr>
              <w:t>Undersøkelsesplikt</w:t>
            </w:r>
            <w:r>
              <w:rPr>
                <w:noProof/>
                <w:webHidden/>
              </w:rPr>
              <w:tab/>
            </w:r>
            <w:r>
              <w:rPr>
                <w:noProof/>
                <w:webHidden/>
              </w:rPr>
              <w:fldChar w:fldCharType="begin"/>
            </w:r>
            <w:r>
              <w:rPr>
                <w:noProof/>
                <w:webHidden/>
              </w:rPr>
              <w:instrText xml:space="preserve"> PAGEREF _Toc232421180 \h </w:instrText>
            </w:r>
            <w:r>
              <w:rPr>
                <w:noProof/>
                <w:webHidden/>
              </w:rPr>
            </w:r>
            <w:r>
              <w:rPr>
                <w:noProof/>
                <w:webHidden/>
              </w:rPr>
              <w:fldChar w:fldCharType="separate"/>
            </w:r>
            <w:r>
              <w:rPr>
                <w:noProof/>
                <w:webHidden/>
              </w:rPr>
              <w:t>12</w:t>
            </w:r>
            <w:r>
              <w:rPr>
                <w:noProof/>
                <w:webHidden/>
              </w:rPr>
              <w:fldChar w:fldCharType="end"/>
            </w:r>
          </w:hyperlink>
        </w:p>
        <w:p w14:paraId="7F12F812" w14:textId="28160F16" w:rsidR="00355FBB" w:rsidRDefault="00355FBB">
          <w:pPr>
            <w:pStyle w:val="INNH2"/>
            <w:tabs>
              <w:tab w:val="left" w:pos="960"/>
              <w:tab w:val="right" w:leader="dot" w:pos="9062"/>
            </w:tabs>
            <w:rPr>
              <w:rFonts w:eastAsiaTheme="minorEastAsia"/>
              <w:noProof/>
              <w:lang w:eastAsia="nb-NO"/>
            </w:rPr>
          </w:pPr>
          <w:hyperlink w:anchor="_Toc232421181" w:history="1">
            <w:r w:rsidRPr="002F534C">
              <w:rPr>
                <w:rStyle w:val="Hyperkobling"/>
                <w:noProof/>
              </w:rPr>
              <w:t>8.3</w:t>
            </w:r>
            <w:r>
              <w:rPr>
                <w:rFonts w:eastAsiaTheme="minorEastAsia"/>
                <w:noProof/>
                <w:lang w:eastAsia="nb-NO"/>
              </w:rPr>
              <w:tab/>
            </w:r>
            <w:r w:rsidRPr="002F534C">
              <w:rPr>
                <w:rStyle w:val="Hyperkobling"/>
                <w:noProof/>
              </w:rPr>
              <w:t>Oppdragsgivers mislighold</w:t>
            </w:r>
            <w:r>
              <w:rPr>
                <w:noProof/>
                <w:webHidden/>
              </w:rPr>
              <w:tab/>
            </w:r>
            <w:r>
              <w:rPr>
                <w:noProof/>
                <w:webHidden/>
              </w:rPr>
              <w:fldChar w:fldCharType="begin"/>
            </w:r>
            <w:r>
              <w:rPr>
                <w:noProof/>
                <w:webHidden/>
              </w:rPr>
              <w:instrText xml:space="preserve"> PAGEREF _Toc232421181 \h </w:instrText>
            </w:r>
            <w:r>
              <w:rPr>
                <w:noProof/>
                <w:webHidden/>
              </w:rPr>
            </w:r>
            <w:r>
              <w:rPr>
                <w:noProof/>
                <w:webHidden/>
              </w:rPr>
              <w:fldChar w:fldCharType="separate"/>
            </w:r>
            <w:r>
              <w:rPr>
                <w:noProof/>
                <w:webHidden/>
              </w:rPr>
              <w:t>12</w:t>
            </w:r>
            <w:r>
              <w:rPr>
                <w:noProof/>
                <w:webHidden/>
              </w:rPr>
              <w:fldChar w:fldCharType="end"/>
            </w:r>
          </w:hyperlink>
        </w:p>
        <w:p w14:paraId="15C3C8DF" w14:textId="48ADB7E5" w:rsidR="00355FBB" w:rsidRDefault="00355FBB">
          <w:pPr>
            <w:pStyle w:val="INNH2"/>
            <w:tabs>
              <w:tab w:val="left" w:pos="960"/>
              <w:tab w:val="right" w:leader="dot" w:pos="9062"/>
            </w:tabs>
            <w:rPr>
              <w:rFonts w:eastAsiaTheme="minorEastAsia"/>
              <w:noProof/>
              <w:lang w:eastAsia="nb-NO"/>
            </w:rPr>
          </w:pPr>
          <w:hyperlink w:anchor="_Toc232421182" w:history="1">
            <w:r w:rsidRPr="002F534C">
              <w:rPr>
                <w:rStyle w:val="Hyperkobling"/>
                <w:noProof/>
              </w:rPr>
              <w:t>8.4</w:t>
            </w:r>
            <w:r>
              <w:rPr>
                <w:rFonts w:eastAsiaTheme="minorEastAsia"/>
                <w:noProof/>
                <w:lang w:eastAsia="nb-NO"/>
              </w:rPr>
              <w:tab/>
            </w:r>
            <w:r w:rsidRPr="002F534C">
              <w:rPr>
                <w:rStyle w:val="Hyperkobling"/>
                <w:noProof/>
              </w:rPr>
              <w:t>Varslingsplikt</w:t>
            </w:r>
            <w:r>
              <w:rPr>
                <w:noProof/>
                <w:webHidden/>
              </w:rPr>
              <w:tab/>
            </w:r>
            <w:r>
              <w:rPr>
                <w:noProof/>
                <w:webHidden/>
              </w:rPr>
              <w:fldChar w:fldCharType="begin"/>
            </w:r>
            <w:r>
              <w:rPr>
                <w:noProof/>
                <w:webHidden/>
              </w:rPr>
              <w:instrText xml:space="preserve"> PAGEREF _Toc232421182 \h </w:instrText>
            </w:r>
            <w:r>
              <w:rPr>
                <w:noProof/>
                <w:webHidden/>
              </w:rPr>
            </w:r>
            <w:r>
              <w:rPr>
                <w:noProof/>
                <w:webHidden/>
              </w:rPr>
              <w:fldChar w:fldCharType="separate"/>
            </w:r>
            <w:r>
              <w:rPr>
                <w:noProof/>
                <w:webHidden/>
              </w:rPr>
              <w:t>12</w:t>
            </w:r>
            <w:r>
              <w:rPr>
                <w:noProof/>
                <w:webHidden/>
              </w:rPr>
              <w:fldChar w:fldCharType="end"/>
            </w:r>
          </w:hyperlink>
        </w:p>
        <w:p w14:paraId="12FDD015" w14:textId="5717BB4C" w:rsidR="00355FBB" w:rsidRDefault="00355FBB">
          <w:pPr>
            <w:pStyle w:val="INNH2"/>
            <w:tabs>
              <w:tab w:val="left" w:pos="960"/>
              <w:tab w:val="right" w:leader="dot" w:pos="9062"/>
            </w:tabs>
            <w:rPr>
              <w:rFonts w:eastAsiaTheme="minorEastAsia"/>
              <w:noProof/>
              <w:lang w:eastAsia="nb-NO"/>
            </w:rPr>
          </w:pPr>
          <w:hyperlink w:anchor="_Toc232421183" w:history="1">
            <w:r w:rsidRPr="002F534C">
              <w:rPr>
                <w:rStyle w:val="Hyperkobling"/>
                <w:noProof/>
              </w:rPr>
              <w:t>8.5</w:t>
            </w:r>
            <w:r>
              <w:rPr>
                <w:rFonts w:eastAsiaTheme="minorEastAsia"/>
                <w:noProof/>
                <w:lang w:eastAsia="nb-NO"/>
              </w:rPr>
              <w:tab/>
            </w:r>
            <w:r w:rsidRPr="002F534C">
              <w:rPr>
                <w:rStyle w:val="Hyperkobling"/>
                <w:noProof/>
              </w:rPr>
              <w:t>Begrensning i Leverandørens tilbakeholdsrett</w:t>
            </w:r>
            <w:r>
              <w:rPr>
                <w:noProof/>
                <w:webHidden/>
              </w:rPr>
              <w:tab/>
            </w:r>
            <w:r>
              <w:rPr>
                <w:noProof/>
                <w:webHidden/>
              </w:rPr>
              <w:fldChar w:fldCharType="begin"/>
            </w:r>
            <w:r>
              <w:rPr>
                <w:noProof/>
                <w:webHidden/>
              </w:rPr>
              <w:instrText xml:space="preserve"> PAGEREF _Toc232421183 \h </w:instrText>
            </w:r>
            <w:r>
              <w:rPr>
                <w:noProof/>
                <w:webHidden/>
              </w:rPr>
            </w:r>
            <w:r>
              <w:rPr>
                <w:noProof/>
                <w:webHidden/>
              </w:rPr>
              <w:fldChar w:fldCharType="separate"/>
            </w:r>
            <w:r>
              <w:rPr>
                <w:noProof/>
                <w:webHidden/>
              </w:rPr>
              <w:t>13</w:t>
            </w:r>
            <w:r>
              <w:rPr>
                <w:noProof/>
                <w:webHidden/>
              </w:rPr>
              <w:fldChar w:fldCharType="end"/>
            </w:r>
          </w:hyperlink>
        </w:p>
        <w:p w14:paraId="2E246A88" w14:textId="7B6B1E40" w:rsidR="00355FBB" w:rsidRDefault="00355FBB">
          <w:pPr>
            <w:pStyle w:val="INNH2"/>
            <w:tabs>
              <w:tab w:val="left" w:pos="960"/>
              <w:tab w:val="right" w:leader="dot" w:pos="9062"/>
            </w:tabs>
            <w:rPr>
              <w:rFonts w:eastAsiaTheme="minorEastAsia"/>
              <w:noProof/>
              <w:lang w:eastAsia="nb-NO"/>
            </w:rPr>
          </w:pPr>
          <w:hyperlink w:anchor="_Toc232421184" w:history="1">
            <w:r w:rsidRPr="002F534C">
              <w:rPr>
                <w:rStyle w:val="Hyperkobling"/>
                <w:noProof/>
              </w:rPr>
              <w:t>8.6</w:t>
            </w:r>
            <w:r>
              <w:rPr>
                <w:rFonts w:eastAsiaTheme="minorEastAsia"/>
                <w:noProof/>
                <w:lang w:eastAsia="nb-NO"/>
              </w:rPr>
              <w:tab/>
            </w:r>
            <w:r w:rsidRPr="002F534C">
              <w:rPr>
                <w:rStyle w:val="Hyperkobling"/>
                <w:noProof/>
              </w:rPr>
              <w:t>Heving</w:t>
            </w:r>
            <w:r>
              <w:rPr>
                <w:noProof/>
                <w:webHidden/>
              </w:rPr>
              <w:tab/>
            </w:r>
            <w:r>
              <w:rPr>
                <w:noProof/>
                <w:webHidden/>
              </w:rPr>
              <w:fldChar w:fldCharType="begin"/>
            </w:r>
            <w:r>
              <w:rPr>
                <w:noProof/>
                <w:webHidden/>
              </w:rPr>
              <w:instrText xml:space="preserve"> PAGEREF _Toc232421184 \h </w:instrText>
            </w:r>
            <w:r>
              <w:rPr>
                <w:noProof/>
                <w:webHidden/>
              </w:rPr>
            </w:r>
            <w:r>
              <w:rPr>
                <w:noProof/>
                <w:webHidden/>
              </w:rPr>
              <w:fldChar w:fldCharType="separate"/>
            </w:r>
            <w:r>
              <w:rPr>
                <w:noProof/>
                <w:webHidden/>
              </w:rPr>
              <w:t>13</w:t>
            </w:r>
            <w:r>
              <w:rPr>
                <w:noProof/>
                <w:webHidden/>
              </w:rPr>
              <w:fldChar w:fldCharType="end"/>
            </w:r>
          </w:hyperlink>
        </w:p>
        <w:p w14:paraId="4617A006" w14:textId="2B9E95A6" w:rsidR="00355FBB" w:rsidRDefault="00355FBB">
          <w:pPr>
            <w:pStyle w:val="INNH3"/>
            <w:tabs>
              <w:tab w:val="left" w:pos="1440"/>
              <w:tab w:val="right" w:leader="dot" w:pos="9062"/>
            </w:tabs>
            <w:rPr>
              <w:rFonts w:eastAsiaTheme="minorEastAsia"/>
              <w:noProof/>
              <w:lang w:eastAsia="nb-NO"/>
            </w:rPr>
          </w:pPr>
          <w:hyperlink w:anchor="_Toc232421185" w:history="1">
            <w:r w:rsidRPr="002F534C">
              <w:rPr>
                <w:rStyle w:val="Hyperkobling"/>
                <w:noProof/>
              </w:rPr>
              <w:t>8.6.1</w:t>
            </w:r>
            <w:r>
              <w:rPr>
                <w:rFonts w:eastAsiaTheme="minorEastAsia"/>
                <w:noProof/>
                <w:lang w:eastAsia="nb-NO"/>
              </w:rPr>
              <w:tab/>
            </w:r>
            <w:r w:rsidRPr="002F534C">
              <w:rPr>
                <w:rStyle w:val="Hyperkobling"/>
                <w:noProof/>
              </w:rPr>
              <w:t>Heving ved manglende medvirkning</w:t>
            </w:r>
            <w:r>
              <w:rPr>
                <w:noProof/>
                <w:webHidden/>
              </w:rPr>
              <w:tab/>
            </w:r>
            <w:r>
              <w:rPr>
                <w:noProof/>
                <w:webHidden/>
              </w:rPr>
              <w:fldChar w:fldCharType="begin"/>
            </w:r>
            <w:r>
              <w:rPr>
                <w:noProof/>
                <w:webHidden/>
              </w:rPr>
              <w:instrText xml:space="preserve"> PAGEREF _Toc232421185 \h </w:instrText>
            </w:r>
            <w:r>
              <w:rPr>
                <w:noProof/>
                <w:webHidden/>
              </w:rPr>
            </w:r>
            <w:r>
              <w:rPr>
                <w:noProof/>
                <w:webHidden/>
              </w:rPr>
              <w:fldChar w:fldCharType="separate"/>
            </w:r>
            <w:r>
              <w:rPr>
                <w:noProof/>
                <w:webHidden/>
              </w:rPr>
              <w:t>13</w:t>
            </w:r>
            <w:r>
              <w:rPr>
                <w:noProof/>
                <w:webHidden/>
              </w:rPr>
              <w:fldChar w:fldCharType="end"/>
            </w:r>
          </w:hyperlink>
        </w:p>
        <w:p w14:paraId="1362DE00" w14:textId="0B0A441D" w:rsidR="00355FBB" w:rsidRDefault="00355FBB">
          <w:pPr>
            <w:pStyle w:val="INNH3"/>
            <w:tabs>
              <w:tab w:val="left" w:pos="1440"/>
              <w:tab w:val="right" w:leader="dot" w:pos="9062"/>
            </w:tabs>
            <w:rPr>
              <w:rFonts w:eastAsiaTheme="minorEastAsia"/>
              <w:noProof/>
              <w:lang w:eastAsia="nb-NO"/>
            </w:rPr>
          </w:pPr>
          <w:hyperlink w:anchor="_Toc232421186" w:history="1">
            <w:r w:rsidRPr="002F534C">
              <w:rPr>
                <w:rStyle w:val="Hyperkobling"/>
                <w:noProof/>
              </w:rPr>
              <w:t>8.6.2</w:t>
            </w:r>
            <w:r>
              <w:rPr>
                <w:rFonts w:eastAsiaTheme="minorEastAsia"/>
                <w:noProof/>
                <w:lang w:eastAsia="nb-NO"/>
              </w:rPr>
              <w:tab/>
            </w:r>
            <w:r w:rsidRPr="002F534C">
              <w:rPr>
                <w:rStyle w:val="Hyperkobling"/>
                <w:noProof/>
              </w:rPr>
              <w:t>Hevingsoppgjør</w:t>
            </w:r>
            <w:r>
              <w:rPr>
                <w:noProof/>
                <w:webHidden/>
              </w:rPr>
              <w:tab/>
            </w:r>
            <w:r>
              <w:rPr>
                <w:noProof/>
                <w:webHidden/>
              </w:rPr>
              <w:fldChar w:fldCharType="begin"/>
            </w:r>
            <w:r>
              <w:rPr>
                <w:noProof/>
                <w:webHidden/>
              </w:rPr>
              <w:instrText xml:space="preserve"> PAGEREF _Toc232421186 \h </w:instrText>
            </w:r>
            <w:r>
              <w:rPr>
                <w:noProof/>
                <w:webHidden/>
              </w:rPr>
            </w:r>
            <w:r>
              <w:rPr>
                <w:noProof/>
                <w:webHidden/>
              </w:rPr>
              <w:fldChar w:fldCharType="separate"/>
            </w:r>
            <w:r>
              <w:rPr>
                <w:noProof/>
                <w:webHidden/>
              </w:rPr>
              <w:t>13</w:t>
            </w:r>
            <w:r>
              <w:rPr>
                <w:noProof/>
                <w:webHidden/>
              </w:rPr>
              <w:fldChar w:fldCharType="end"/>
            </w:r>
          </w:hyperlink>
        </w:p>
        <w:p w14:paraId="52EB54FB" w14:textId="762FA365" w:rsidR="00355FBB" w:rsidRDefault="00355FBB">
          <w:pPr>
            <w:pStyle w:val="INNH2"/>
            <w:tabs>
              <w:tab w:val="left" w:pos="960"/>
              <w:tab w:val="right" w:leader="dot" w:pos="9062"/>
            </w:tabs>
            <w:rPr>
              <w:rFonts w:eastAsiaTheme="minorEastAsia"/>
              <w:noProof/>
              <w:lang w:eastAsia="nb-NO"/>
            </w:rPr>
          </w:pPr>
          <w:hyperlink w:anchor="_Toc232421187" w:history="1">
            <w:r w:rsidRPr="002F534C">
              <w:rPr>
                <w:rStyle w:val="Hyperkobling"/>
                <w:noProof/>
              </w:rPr>
              <w:t>8.7</w:t>
            </w:r>
            <w:r>
              <w:rPr>
                <w:rFonts w:eastAsiaTheme="minorEastAsia"/>
                <w:noProof/>
                <w:lang w:eastAsia="nb-NO"/>
              </w:rPr>
              <w:tab/>
            </w:r>
            <w:r w:rsidRPr="002F534C">
              <w:rPr>
                <w:rStyle w:val="Hyperkobling"/>
                <w:noProof/>
              </w:rPr>
              <w:t>Erstatning og erstatningsbegrensning</w:t>
            </w:r>
            <w:r>
              <w:rPr>
                <w:noProof/>
                <w:webHidden/>
              </w:rPr>
              <w:tab/>
            </w:r>
            <w:r>
              <w:rPr>
                <w:noProof/>
                <w:webHidden/>
              </w:rPr>
              <w:fldChar w:fldCharType="begin"/>
            </w:r>
            <w:r>
              <w:rPr>
                <w:noProof/>
                <w:webHidden/>
              </w:rPr>
              <w:instrText xml:space="preserve"> PAGEREF _Toc232421187 \h </w:instrText>
            </w:r>
            <w:r>
              <w:rPr>
                <w:noProof/>
                <w:webHidden/>
              </w:rPr>
            </w:r>
            <w:r>
              <w:rPr>
                <w:noProof/>
                <w:webHidden/>
              </w:rPr>
              <w:fldChar w:fldCharType="separate"/>
            </w:r>
            <w:r>
              <w:rPr>
                <w:noProof/>
                <w:webHidden/>
              </w:rPr>
              <w:t>13</w:t>
            </w:r>
            <w:r>
              <w:rPr>
                <w:noProof/>
                <w:webHidden/>
              </w:rPr>
              <w:fldChar w:fldCharType="end"/>
            </w:r>
          </w:hyperlink>
        </w:p>
        <w:p w14:paraId="2927F6C1" w14:textId="3104280C" w:rsidR="00355FBB" w:rsidRDefault="00355FBB">
          <w:pPr>
            <w:pStyle w:val="INNH1"/>
            <w:tabs>
              <w:tab w:val="left" w:pos="480"/>
              <w:tab w:val="right" w:leader="dot" w:pos="9062"/>
            </w:tabs>
            <w:rPr>
              <w:rFonts w:eastAsiaTheme="minorEastAsia"/>
              <w:noProof/>
              <w:lang w:eastAsia="nb-NO"/>
            </w:rPr>
          </w:pPr>
          <w:hyperlink w:anchor="_Toc232421188" w:history="1">
            <w:r w:rsidRPr="002F534C">
              <w:rPr>
                <w:rStyle w:val="Hyperkobling"/>
                <w:noProof/>
              </w:rPr>
              <w:t>9.</w:t>
            </w:r>
            <w:r>
              <w:rPr>
                <w:rFonts w:eastAsiaTheme="minorEastAsia"/>
                <w:noProof/>
                <w:lang w:eastAsia="nb-NO"/>
              </w:rPr>
              <w:tab/>
            </w:r>
            <w:r w:rsidRPr="002F534C">
              <w:rPr>
                <w:rStyle w:val="Hyperkobling"/>
                <w:noProof/>
              </w:rPr>
              <w:t>Force majeure</w:t>
            </w:r>
            <w:r>
              <w:rPr>
                <w:noProof/>
                <w:webHidden/>
              </w:rPr>
              <w:tab/>
            </w:r>
            <w:r>
              <w:rPr>
                <w:noProof/>
                <w:webHidden/>
              </w:rPr>
              <w:fldChar w:fldCharType="begin"/>
            </w:r>
            <w:r>
              <w:rPr>
                <w:noProof/>
                <w:webHidden/>
              </w:rPr>
              <w:instrText xml:space="preserve"> PAGEREF _Toc232421188 \h </w:instrText>
            </w:r>
            <w:r>
              <w:rPr>
                <w:noProof/>
                <w:webHidden/>
              </w:rPr>
            </w:r>
            <w:r>
              <w:rPr>
                <w:noProof/>
                <w:webHidden/>
              </w:rPr>
              <w:fldChar w:fldCharType="separate"/>
            </w:r>
            <w:r>
              <w:rPr>
                <w:noProof/>
                <w:webHidden/>
              </w:rPr>
              <w:t>14</w:t>
            </w:r>
            <w:r>
              <w:rPr>
                <w:noProof/>
                <w:webHidden/>
              </w:rPr>
              <w:fldChar w:fldCharType="end"/>
            </w:r>
          </w:hyperlink>
        </w:p>
        <w:p w14:paraId="7D320E38" w14:textId="0296C38A" w:rsidR="00355FBB" w:rsidRDefault="00355FBB">
          <w:pPr>
            <w:pStyle w:val="INNH1"/>
            <w:tabs>
              <w:tab w:val="left" w:pos="720"/>
              <w:tab w:val="right" w:leader="dot" w:pos="9062"/>
            </w:tabs>
            <w:rPr>
              <w:rFonts w:eastAsiaTheme="minorEastAsia"/>
              <w:noProof/>
              <w:lang w:eastAsia="nb-NO"/>
            </w:rPr>
          </w:pPr>
          <w:hyperlink w:anchor="_Toc232421189" w:history="1">
            <w:r w:rsidRPr="002F534C">
              <w:rPr>
                <w:rStyle w:val="Hyperkobling"/>
                <w:noProof/>
              </w:rPr>
              <w:t>10.</w:t>
            </w:r>
            <w:r>
              <w:rPr>
                <w:rFonts w:eastAsiaTheme="minorEastAsia"/>
                <w:noProof/>
                <w:lang w:eastAsia="nb-NO"/>
              </w:rPr>
              <w:tab/>
            </w:r>
            <w:r w:rsidRPr="002F534C">
              <w:rPr>
                <w:rStyle w:val="Hyperkobling"/>
                <w:noProof/>
              </w:rPr>
              <w:t>Overdragelse av Avtalen</w:t>
            </w:r>
            <w:r>
              <w:rPr>
                <w:noProof/>
                <w:webHidden/>
              </w:rPr>
              <w:tab/>
            </w:r>
            <w:r>
              <w:rPr>
                <w:noProof/>
                <w:webHidden/>
              </w:rPr>
              <w:fldChar w:fldCharType="begin"/>
            </w:r>
            <w:r>
              <w:rPr>
                <w:noProof/>
                <w:webHidden/>
              </w:rPr>
              <w:instrText xml:space="preserve"> PAGEREF _Toc232421189 \h </w:instrText>
            </w:r>
            <w:r>
              <w:rPr>
                <w:noProof/>
                <w:webHidden/>
              </w:rPr>
            </w:r>
            <w:r>
              <w:rPr>
                <w:noProof/>
                <w:webHidden/>
              </w:rPr>
              <w:fldChar w:fldCharType="separate"/>
            </w:r>
            <w:r>
              <w:rPr>
                <w:noProof/>
                <w:webHidden/>
              </w:rPr>
              <w:t>14</w:t>
            </w:r>
            <w:r>
              <w:rPr>
                <w:noProof/>
                <w:webHidden/>
              </w:rPr>
              <w:fldChar w:fldCharType="end"/>
            </w:r>
          </w:hyperlink>
        </w:p>
        <w:p w14:paraId="04587ED2" w14:textId="3CCCF82F" w:rsidR="00355FBB" w:rsidRDefault="00355FBB">
          <w:pPr>
            <w:pStyle w:val="INNH1"/>
            <w:tabs>
              <w:tab w:val="left" w:pos="720"/>
              <w:tab w:val="right" w:leader="dot" w:pos="9062"/>
            </w:tabs>
            <w:rPr>
              <w:rFonts w:eastAsiaTheme="minorEastAsia"/>
              <w:noProof/>
              <w:lang w:eastAsia="nb-NO"/>
            </w:rPr>
          </w:pPr>
          <w:hyperlink w:anchor="_Toc232421190" w:history="1">
            <w:r w:rsidRPr="002F534C">
              <w:rPr>
                <w:rStyle w:val="Hyperkobling"/>
                <w:noProof/>
              </w:rPr>
              <w:t>11.</w:t>
            </w:r>
            <w:r>
              <w:rPr>
                <w:rFonts w:eastAsiaTheme="minorEastAsia"/>
                <w:noProof/>
                <w:lang w:eastAsia="nb-NO"/>
              </w:rPr>
              <w:tab/>
            </w:r>
            <w:r w:rsidRPr="002F534C">
              <w:rPr>
                <w:rStyle w:val="Hyperkobling"/>
                <w:noProof/>
              </w:rPr>
              <w:t>Endringer</w:t>
            </w:r>
            <w:r>
              <w:rPr>
                <w:noProof/>
                <w:webHidden/>
              </w:rPr>
              <w:tab/>
            </w:r>
            <w:r>
              <w:rPr>
                <w:noProof/>
                <w:webHidden/>
              </w:rPr>
              <w:fldChar w:fldCharType="begin"/>
            </w:r>
            <w:r>
              <w:rPr>
                <w:noProof/>
                <w:webHidden/>
              </w:rPr>
              <w:instrText xml:space="preserve"> PAGEREF _Toc232421190 \h </w:instrText>
            </w:r>
            <w:r>
              <w:rPr>
                <w:noProof/>
                <w:webHidden/>
              </w:rPr>
            </w:r>
            <w:r>
              <w:rPr>
                <w:noProof/>
                <w:webHidden/>
              </w:rPr>
              <w:fldChar w:fldCharType="separate"/>
            </w:r>
            <w:r>
              <w:rPr>
                <w:noProof/>
                <w:webHidden/>
              </w:rPr>
              <w:t>14</w:t>
            </w:r>
            <w:r>
              <w:rPr>
                <w:noProof/>
                <w:webHidden/>
              </w:rPr>
              <w:fldChar w:fldCharType="end"/>
            </w:r>
          </w:hyperlink>
        </w:p>
        <w:p w14:paraId="5205F729" w14:textId="7DC1293F" w:rsidR="00355FBB" w:rsidRDefault="00355FBB">
          <w:pPr>
            <w:pStyle w:val="INNH1"/>
            <w:tabs>
              <w:tab w:val="left" w:pos="720"/>
              <w:tab w:val="right" w:leader="dot" w:pos="9062"/>
            </w:tabs>
            <w:rPr>
              <w:rFonts w:eastAsiaTheme="minorEastAsia"/>
              <w:noProof/>
              <w:lang w:eastAsia="nb-NO"/>
            </w:rPr>
          </w:pPr>
          <w:hyperlink w:anchor="_Toc232421191" w:history="1">
            <w:r w:rsidRPr="002F534C">
              <w:rPr>
                <w:rStyle w:val="Hyperkobling"/>
                <w:noProof/>
              </w:rPr>
              <w:t>12.</w:t>
            </w:r>
            <w:r>
              <w:rPr>
                <w:rFonts w:eastAsiaTheme="minorEastAsia"/>
                <w:noProof/>
                <w:lang w:eastAsia="nb-NO"/>
              </w:rPr>
              <w:tab/>
            </w:r>
            <w:r w:rsidRPr="002F534C">
              <w:rPr>
                <w:rStyle w:val="Hyperkobling"/>
                <w:noProof/>
              </w:rPr>
              <w:t>Tvister</w:t>
            </w:r>
            <w:r>
              <w:rPr>
                <w:noProof/>
                <w:webHidden/>
              </w:rPr>
              <w:tab/>
            </w:r>
            <w:r>
              <w:rPr>
                <w:noProof/>
                <w:webHidden/>
              </w:rPr>
              <w:fldChar w:fldCharType="begin"/>
            </w:r>
            <w:r>
              <w:rPr>
                <w:noProof/>
                <w:webHidden/>
              </w:rPr>
              <w:instrText xml:space="preserve"> PAGEREF _Toc232421191 \h </w:instrText>
            </w:r>
            <w:r>
              <w:rPr>
                <w:noProof/>
                <w:webHidden/>
              </w:rPr>
            </w:r>
            <w:r>
              <w:rPr>
                <w:noProof/>
                <w:webHidden/>
              </w:rPr>
              <w:fldChar w:fldCharType="separate"/>
            </w:r>
            <w:r>
              <w:rPr>
                <w:noProof/>
                <w:webHidden/>
              </w:rPr>
              <w:t>14</w:t>
            </w:r>
            <w:r>
              <w:rPr>
                <w:noProof/>
                <w:webHidden/>
              </w:rPr>
              <w:fldChar w:fldCharType="end"/>
            </w:r>
          </w:hyperlink>
        </w:p>
        <w:p w14:paraId="545B666B" w14:textId="49E7B490" w:rsidR="00E266E2" w:rsidRDefault="004720D8" w:rsidP="43A15340">
          <w:pPr>
            <w:pStyle w:val="INNH1"/>
            <w:tabs>
              <w:tab w:val="left" w:pos="480"/>
              <w:tab w:val="right" w:leader="dot" w:pos="9060"/>
            </w:tabs>
            <w:rPr>
              <w:rStyle w:val="Hyperkobling"/>
              <w:noProof/>
              <w:lang w:eastAsia="nb-NO"/>
            </w:rPr>
          </w:pPr>
          <w:r>
            <w:fldChar w:fldCharType="end"/>
          </w:r>
        </w:p>
      </w:sdtContent>
    </w:sdt>
    <w:p w14:paraId="57C70C0F" w14:textId="47B2EE97" w:rsidR="0093713F" w:rsidRDefault="0093713F" w:rsidP="4EC63EE7">
      <w:pPr>
        <w:pStyle w:val="INNH1"/>
        <w:tabs>
          <w:tab w:val="left" w:pos="480"/>
          <w:tab w:val="right" w:leader="dot" w:pos="9060"/>
        </w:tabs>
        <w:rPr>
          <w:rStyle w:val="Hyperkobling"/>
          <w:noProof/>
          <w:lang w:eastAsia="nb-NO"/>
        </w:rPr>
      </w:pPr>
    </w:p>
    <w:p w14:paraId="783E3396" w14:textId="77777777" w:rsidR="003602C0" w:rsidRDefault="003602C0" w:rsidP="003602C0">
      <w:pPr>
        <w:pStyle w:val="Overskrift1"/>
        <w:numPr>
          <w:ilvl w:val="0"/>
          <w:numId w:val="3"/>
        </w:numPr>
      </w:pPr>
      <w:bookmarkStart w:id="3" w:name="_Toc170107288"/>
      <w:bookmarkStart w:id="4" w:name="_Toc232421141"/>
      <w:r>
        <w:t>Virkeområdet</w:t>
      </w:r>
      <w:bookmarkEnd w:id="3"/>
      <w:bookmarkEnd w:id="4"/>
    </w:p>
    <w:p w14:paraId="054E03CC" w14:textId="6C88C4B3" w:rsidR="003602C0" w:rsidRDefault="003602C0" w:rsidP="429153C2">
      <w:pPr>
        <w:ind w:left="363"/>
      </w:pPr>
      <w:r>
        <w:t xml:space="preserve">Dette er en </w:t>
      </w:r>
      <w:r w:rsidR="000562CA">
        <w:t>tjenestekonsesjons</w:t>
      </w:r>
      <w:r>
        <w:t xml:space="preserve">avtale </w:t>
      </w:r>
      <w:r w:rsidR="000562CA">
        <w:t xml:space="preserve">om </w:t>
      </w:r>
      <w:r w:rsidR="5DCAB6DB" w:rsidRPr="52EBA043">
        <w:rPr>
          <w:rFonts w:ascii="Aptos" w:eastAsia="Aptos" w:hAnsi="Aptos" w:cs="Aptos"/>
        </w:rPr>
        <w:t xml:space="preserve">etablering, drift og videreutvikling av trygg sykkelparkering ved utvalgte lokasjoner i </w:t>
      </w:r>
      <w:r w:rsidR="2BB45868" w:rsidRPr="52EBA043">
        <w:rPr>
          <w:rFonts w:ascii="Aptos" w:eastAsia="Aptos" w:hAnsi="Aptos" w:cs="Aptos"/>
        </w:rPr>
        <w:t xml:space="preserve">Asker </w:t>
      </w:r>
      <w:r w:rsidR="5DCAB6DB" w:rsidRPr="52EBA043">
        <w:rPr>
          <w:rFonts w:ascii="Aptos" w:eastAsia="Aptos" w:hAnsi="Aptos" w:cs="Aptos"/>
        </w:rPr>
        <w:t xml:space="preserve">kommune. </w:t>
      </w:r>
      <w:r>
        <w:t xml:space="preserve"> </w:t>
      </w:r>
      <w:r w:rsidR="000335F2">
        <w:t>A</w:t>
      </w:r>
      <w:r>
        <w:t xml:space="preserve">vtalens formål er å regulere Partenes rettigheter og plikter i forbindelse med </w:t>
      </w:r>
      <w:r w:rsidR="00515940">
        <w:t xml:space="preserve">utførelse av konsesjonen </w:t>
      </w:r>
      <w:r>
        <w:t xml:space="preserve">som definert i konkurransegrunnlaget. </w:t>
      </w:r>
    </w:p>
    <w:p w14:paraId="4003DAE2" w14:textId="4E711F23" w:rsidR="53C13A72" w:rsidRDefault="53C13A72" w:rsidP="7FE937DB">
      <w:pPr>
        <w:ind w:left="363"/>
      </w:pPr>
      <w:r>
        <w:t xml:space="preserve">For ytterligere detaljer vises til Avtalens konkurransegrunnlag og Leverandørens </w:t>
      </w:r>
      <w:r w:rsidR="009C1EF1">
        <w:t>løsningsbeskrivelse</w:t>
      </w:r>
      <w:r>
        <w:t xml:space="preserve">.   </w:t>
      </w:r>
    </w:p>
    <w:p w14:paraId="1CF457CB" w14:textId="4747A5C1" w:rsidR="003602C0" w:rsidRDefault="003602C0" w:rsidP="00193BDA">
      <w:pPr>
        <w:ind w:left="363"/>
      </w:pPr>
      <w:r>
        <w:t xml:space="preserve">Følgende vilkår gjelder for </w:t>
      </w:r>
      <w:r w:rsidR="00D9784D">
        <w:t>kontrakten</w:t>
      </w:r>
      <w:r w:rsidR="19573651">
        <w:t>.</w:t>
      </w:r>
      <w:r w:rsidR="00D9784D">
        <w:t xml:space="preserve"> </w:t>
      </w:r>
      <w:r>
        <w:t xml:space="preserve">Avvik fra vilkårene gjelder kun etter skriftlig avtale mellom Partene. </w:t>
      </w:r>
    </w:p>
    <w:p w14:paraId="64D8C070" w14:textId="77777777" w:rsidR="003602C0" w:rsidRDefault="003602C0" w:rsidP="00193BDA">
      <w:pPr>
        <w:ind w:left="363"/>
      </w:pPr>
      <w:r>
        <w:t xml:space="preserve">Leverandøren har ved inngåelse av Avtalen, godtatt foreliggende vilkår. </w:t>
      </w:r>
    </w:p>
    <w:p w14:paraId="6A5B83A4" w14:textId="77777777" w:rsidR="003602C0" w:rsidRDefault="003602C0" w:rsidP="00193BDA">
      <w:pPr>
        <w:ind w:left="363"/>
      </w:pPr>
      <w:r>
        <w:t>Leverandørens egne vilkår, følgedokumenter, ordrebekreftelse eller faktura, aksepteres ikke i den grad de strider mot disse vilkårene eller Avtalens øvrige dokumenter.</w:t>
      </w:r>
    </w:p>
    <w:p w14:paraId="214FF78C" w14:textId="77777777" w:rsidR="00FC0E75" w:rsidRDefault="00FC0E75" w:rsidP="00193BDA">
      <w:pPr>
        <w:ind w:left="363"/>
      </w:pPr>
    </w:p>
    <w:p w14:paraId="594FCB5D" w14:textId="67872C32" w:rsidR="003602C0" w:rsidRPr="00E17403" w:rsidRDefault="00A33650" w:rsidP="00E17403">
      <w:pPr>
        <w:pStyle w:val="Overskrift1"/>
        <w:numPr>
          <w:ilvl w:val="0"/>
          <w:numId w:val="3"/>
        </w:numPr>
      </w:pPr>
      <w:bookmarkStart w:id="5" w:name="_Toc232421142"/>
      <w:r>
        <w:lastRenderedPageBreak/>
        <w:t>Avtalens dokumenter og rangordning</w:t>
      </w:r>
      <w:bookmarkEnd w:id="5"/>
    </w:p>
    <w:tbl>
      <w:tblPr>
        <w:tblStyle w:val="Tabellrutenett"/>
        <w:tblW w:w="8646" w:type="dxa"/>
        <w:tblInd w:w="421" w:type="dxa"/>
        <w:tblLayout w:type="fixed"/>
        <w:tblLook w:val="04A0" w:firstRow="1" w:lastRow="0" w:firstColumn="1" w:lastColumn="0" w:noHBand="0" w:noVBand="1"/>
      </w:tblPr>
      <w:tblGrid>
        <w:gridCol w:w="1649"/>
        <w:gridCol w:w="5580"/>
        <w:gridCol w:w="709"/>
        <w:gridCol w:w="708"/>
      </w:tblGrid>
      <w:tr w:rsidR="00857A41" w:rsidRPr="00B3175B" w14:paraId="710BDF4C" w14:textId="77777777" w:rsidTr="07458BEF">
        <w:trPr>
          <w:trHeight w:val="293"/>
        </w:trPr>
        <w:tc>
          <w:tcPr>
            <w:tcW w:w="7229" w:type="dxa"/>
            <w:gridSpan w:val="2"/>
            <w:shd w:val="clear" w:color="auto" w:fill="DAE9F7" w:themeFill="text2" w:themeFillTint="1A"/>
          </w:tcPr>
          <w:p w14:paraId="74DB98A4" w14:textId="5CE5300B" w:rsidR="00857A41" w:rsidRPr="00B3175B" w:rsidRDefault="00C832E2" w:rsidP="00DC756D">
            <w:pPr>
              <w:spacing w:before="240"/>
              <w:rPr>
                <w:rFonts w:cs="Calibri"/>
                <w:b/>
                <w:bCs/>
              </w:rPr>
            </w:pPr>
            <w:r>
              <w:rPr>
                <w:rFonts w:cs="Calibri"/>
                <w:b/>
                <w:bCs/>
              </w:rPr>
              <w:t xml:space="preserve">Avtalen </w:t>
            </w:r>
            <w:r w:rsidR="00857A41" w:rsidRPr="00B3175B">
              <w:rPr>
                <w:rFonts w:cs="Calibri"/>
                <w:b/>
                <w:bCs/>
              </w:rPr>
              <w:t>består av følgende dokumenter:</w:t>
            </w:r>
          </w:p>
        </w:tc>
        <w:tc>
          <w:tcPr>
            <w:tcW w:w="709" w:type="dxa"/>
            <w:shd w:val="clear" w:color="auto" w:fill="DAE9F7" w:themeFill="text2" w:themeFillTint="1A"/>
          </w:tcPr>
          <w:p w14:paraId="277BBC59" w14:textId="77777777" w:rsidR="00857A41" w:rsidRPr="00B3175B" w:rsidRDefault="00857A41" w:rsidP="00DC756D">
            <w:pPr>
              <w:spacing w:before="240"/>
              <w:jc w:val="center"/>
              <w:rPr>
                <w:rFonts w:cs="Calibri"/>
                <w:b/>
                <w:bCs/>
              </w:rPr>
            </w:pPr>
            <w:r w:rsidRPr="00B3175B">
              <w:rPr>
                <w:rFonts w:cs="Calibri"/>
                <w:b/>
                <w:bCs/>
              </w:rPr>
              <w:t>Ja</w:t>
            </w:r>
          </w:p>
        </w:tc>
        <w:tc>
          <w:tcPr>
            <w:tcW w:w="708" w:type="dxa"/>
            <w:shd w:val="clear" w:color="auto" w:fill="DAE9F7" w:themeFill="text2" w:themeFillTint="1A"/>
          </w:tcPr>
          <w:p w14:paraId="50F5640B" w14:textId="77777777" w:rsidR="00857A41" w:rsidRPr="00B3175B" w:rsidRDefault="00857A41" w:rsidP="00DC756D">
            <w:pPr>
              <w:spacing w:before="240"/>
              <w:jc w:val="center"/>
              <w:rPr>
                <w:rFonts w:cs="Calibri"/>
                <w:b/>
                <w:bCs/>
              </w:rPr>
            </w:pPr>
            <w:r w:rsidRPr="00B3175B">
              <w:rPr>
                <w:rFonts w:cs="Calibri"/>
                <w:b/>
                <w:bCs/>
              </w:rPr>
              <w:t>Nei</w:t>
            </w:r>
          </w:p>
        </w:tc>
      </w:tr>
      <w:tr w:rsidR="00857A41" w:rsidRPr="00B3175B" w14:paraId="3D07D0C6" w14:textId="77777777" w:rsidTr="07458BEF">
        <w:trPr>
          <w:trHeight w:val="293"/>
        </w:trPr>
        <w:tc>
          <w:tcPr>
            <w:tcW w:w="1649" w:type="dxa"/>
          </w:tcPr>
          <w:p w14:paraId="6F8256A0" w14:textId="77777777" w:rsidR="00857A41" w:rsidRPr="00B3175B" w:rsidRDefault="00857A41">
            <w:pPr>
              <w:rPr>
                <w:rFonts w:cs="Calibri"/>
              </w:rPr>
            </w:pPr>
            <w:r w:rsidRPr="00B3175B">
              <w:rPr>
                <w:rFonts w:cs="Calibri"/>
              </w:rPr>
              <w:t>Dette dokumentet</w:t>
            </w:r>
          </w:p>
        </w:tc>
        <w:tc>
          <w:tcPr>
            <w:tcW w:w="5580" w:type="dxa"/>
          </w:tcPr>
          <w:p w14:paraId="7642273E" w14:textId="435BEE72" w:rsidR="00857A41" w:rsidRPr="00B3175B" w:rsidRDefault="00857A41">
            <w:pPr>
              <w:rPr>
                <w:rFonts w:cs="Calibri"/>
              </w:rPr>
            </w:pPr>
            <w:r w:rsidRPr="00B3175B">
              <w:rPr>
                <w:rFonts w:cs="Calibri"/>
              </w:rPr>
              <w:t>A</w:t>
            </w:r>
            <w:r w:rsidR="005F3F3A">
              <w:rPr>
                <w:rFonts w:cs="Calibri"/>
              </w:rPr>
              <w:t>vtalen</w:t>
            </w:r>
          </w:p>
        </w:tc>
        <w:tc>
          <w:tcPr>
            <w:tcW w:w="709" w:type="dxa"/>
          </w:tcPr>
          <w:p w14:paraId="62E85DBF" w14:textId="6628D28F" w:rsidR="00857A41" w:rsidRPr="00B3175B" w:rsidRDefault="00A41725">
            <w:pPr>
              <w:jc w:val="center"/>
              <w:rPr>
                <w:rFonts w:cs="Calibri"/>
              </w:rPr>
            </w:pPr>
            <w:proofErr w:type="spellStart"/>
            <w:r>
              <w:rPr>
                <w:rFonts w:cs="Calibri"/>
              </w:rPr>
              <w:t>X</w:t>
            </w:r>
            <w:proofErr w:type="spellEnd"/>
          </w:p>
        </w:tc>
        <w:tc>
          <w:tcPr>
            <w:tcW w:w="708" w:type="dxa"/>
          </w:tcPr>
          <w:p w14:paraId="07615BB5" w14:textId="77777777" w:rsidR="00857A41" w:rsidRPr="00B3175B" w:rsidRDefault="00857A41">
            <w:pPr>
              <w:jc w:val="center"/>
              <w:rPr>
                <w:rFonts w:cs="Calibri"/>
              </w:rPr>
            </w:pPr>
          </w:p>
        </w:tc>
      </w:tr>
      <w:tr w:rsidR="00857A41" w:rsidRPr="00B3175B" w14:paraId="102C2C06" w14:textId="77777777" w:rsidTr="07458BEF">
        <w:trPr>
          <w:trHeight w:val="878"/>
        </w:trPr>
        <w:tc>
          <w:tcPr>
            <w:tcW w:w="1649" w:type="dxa"/>
          </w:tcPr>
          <w:p w14:paraId="6FE1013C" w14:textId="77777777" w:rsidR="00857A41" w:rsidRPr="00B3175B" w:rsidRDefault="00857A41">
            <w:pPr>
              <w:rPr>
                <w:rFonts w:cs="Calibri"/>
              </w:rPr>
            </w:pPr>
            <w:r w:rsidRPr="00B3175B">
              <w:rPr>
                <w:rFonts w:cs="Calibri"/>
              </w:rPr>
              <w:t>Bilag 1:</w:t>
            </w:r>
          </w:p>
        </w:tc>
        <w:tc>
          <w:tcPr>
            <w:tcW w:w="5580" w:type="dxa"/>
          </w:tcPr>
          <w:p w14:paraId="25F95BAD" w14:textId="6E4ACF48" w:rsidR="00857A41" w:rsidRPr="00B3175B" w:rsidRDefault="00857A41">
            <w:pPr>
              <w:rPr>
                <w:rFonts w:cs="Calibri"/>
              </w:rPr>
            </w:pPr>
            <w:r w:rsidRPr="16A11D60">
              <w:rPr>
                <w:rFonts w:cs="Calibri"/>
              </w:rPr>
              <w:t>Konkurransegrunnlag: Kravspesifikasjon</w:t>
            </w:r>
            <w:r w:rsidR="36481760" w:rsidRPr="16A11D60">
              <w:rPr>
                <w:rFonts w:cs="Calibri"/>
              </w:rPr>
              <w:t xml:space="preserve"> og</w:t>
            </w:r>
            <w:r w:rsidR="4EB0CAB8" w:rsidRPr="16A11D60">
              <w:rPr>
                <w:rFonts w:cs="Calibri"/>
              </w:rPr>
              <w:t xml:space="preserve"> behovsbeskrivelse</w:t>
            </w:r>
            <w:r w:rsidRPr="16A11D60">
              <w:rPr>
                <w:rFonts w:cs="Calibri"/>
              </w:rPr>
              <w:t xml:space="preserve"> </w:t>
            </w:r>
          </w:p>
        </w:tc>
        <w:tc>
          <w:tcPr>
            <w:tcW w:w="709" w:type="dxa"/>
          </w:tcPr>
          <w:p w14:paraId="6A3EBF81" w14:textId="36B47242" w:rsidR="00857A41" w:rsidRDefault="003C1E06">
            <w:pPr>
              <w:jc w:val="center"/>
              <w:rPr>
                <w:rFonts w:cs="Calibri"/>
              </w:rPr>
            </w:pPr>
            <w:proofErr w:type="spellStart"/>
            <w:r>
              <w:rPr>
                <w:rFonts w:cs="Calibri"/>
              </w:rPr>
              <w:t>X</w:t>
            </w:r>
            <w:proofErr w:type="spellEnd"/>
          </w:p>
          <w:p w14:paraId="0445B8E5" w14:textId="77777777" w:rsidR="00857A41" w:rsidRPr="00B3175B" w:rsidRDefault="00857A41">
            <w:pPr>
              <w:jc w:val="center"/>
              <w:rPr>
                <w:rFonts w:cs="Calibri"/>
              </w:rPr>
            </w:pPr>
          </w:p>
        </w:tc>
        <w:tc>
          <w:tcPr>
            <w:tcW w:w="708" w:type="dxa"/>
          </w:tcPr>
          <w:p w14:paraId="01D2D46E" w14:textId="77777777" w:rsidR="00857A41" w:rsidRPr="00B3175B" w:rsidRDefault="00857A41">
            <w:pPr>
              <w:jc w:val="center"/>
              <w:rPr>
                <w:rFonts w:cs="Calibri"/>
              </w:rPr>
            </w:pPr>
          </w:p>
        </w:tc>
      </w:tr>
      <w:tr w:rsidR="00857A41" w:rsidRPr="00B3175B" w14:paraId="06725E9F" w14:textId="77777777" w:rsidTr="07458BEF">
        <w:trPr>
          <w:trHeight w:val="293"/>
        </w:trPr>
        <w:tc>
          <w:tcPr>
            <w:tcW w:w="1649" w:type="dxa"/>
          </w:tcPr>
          <w:p w14:paraId="7CFB0552" w14:textId="77777777" w:rsidR="00857A41" w:rsidRPr="00B3175B" w:rsidRDefault="00857A41">
            <w:pPr>
              <w:rPr>
                <w:rFonts w:cs="Calibri"/>
              </w:rPr>
            </w:pPr>
            <w:r w:rsidRPr="00B3175B">
              <w:rPr>
                <w:rFonts w:cs="Calibri"/>
              </w:rPr>
              <w:t>Bilag 2:</w:t>
            </w:r>
          </w:p>
        </w:tc>
        <w:tc>
          <w:tcPr>
            <w:tcW w:w="5580" w:type="dxa"/>
          </w:tcPr>
          <w:p w14:paraId="4508123A" w14:textId="4591D911" w:rsidR="00857A41" w:rsidRPr="00B3175B" w:rsidRDefault="00857A41">
            <w:pPr>
              <w:rPr>
                <w:rFonts w:cs="Calibri"/>
              </w:rPr>
            </w:pPr>
            <w:r w:rsidRPr="138C5F3D">
              <w:rPr>
                <w:rFonts w:cs="Calibri"/>
              </w:rPr>
              <w:t xml:space="preserve">Leverandørens </w:t>
            </w:r>
            <w:r w:rsidR="00ED3F8D">
              <w:rPr>
                <w:rFonts w:cs="Calibri"/>
              </w:rPr>
              <w:t>tilbud</w:t>
            </w:r>
          </w:p>
        </w:tc>
        <w:tc>
          <w:tcPr>
            <w:tcW w:w="709" w:type="dxa"/>
          </w:tcPr>
          <w:p w14:paraId="61B00339" w14:textId="439017A2" w:rsidR="00857A41" w:rsidRPr="00B3175B" w:rsidRDefault="003C1E06">
            <w:pPr>
              <w:jc w:val="center"/>
              <w:rPr>
                <w:rFonts w:cs="Calibri"/>
              </w:rPr>
            </w:pPr>
            <w:proofErr w:type="spellStart"/>
            <w:r>
              <w:rPr>
                <w:rFonts w:cs="Calibri"/>
              </w:rPr>
              <w:t>X</w:t>
            </w:r>
            <w:proofErr w:type="spellEnd"/>
          </w:p>
        </w:tc>
        <w:tc>
          <w:tcPr>
            <w:tcW w:w="708" w:type="dxa"/>
          </w:tcPr>
          <w:p w14:paraId="38789ED7" w14:textId="77777777" w:rsidR="00857A41" w:rsidRPr="00B3175B" w:rsidRDefault="00857A41">
            <w:pPr>
              <w:jc w:val="center"/>
              <w:rPr>
                <w:rFonts w:cs="Calibri"/>
              </w:rPr>
            </w:pPr>
          </w:p>
        </w:tc>
      </w:tr>
      <w:tr w:rsidR="00857A41" w:rsidRPr="00B3175B" w14:paraId="3528CB8F" w14:textId="77777777" w:rsidTr="07458BEF">
        <w:trPr>
          <w:trHeight w:val="281"/>
        </w:trPr>
        <w:tc>
          <w:tcPr>
            <w:tcW w:w="1649" w:type="dxa"/>
          </w:tcPr>
          <w:p w14:paraId="6CA4BC4C" w14:textId="77777777" w:rsidR="00857A41" w:rsidRPr="00A456F6" w:rsidRDefault="00857A41">
            <w:pPr>
              <w:rPr>
                <w:rFonts w:cs="Calibri"/>
                <w:i/>
                <w:iCs/>
              </w:rPr>
            </w:pPr>
            <w:r w:rsidRPr="00A456F6">
              <w:rPr>
                <w:rFonts w:cs="Calibri"/>
                <w:i/>
                <w:iCs/>
              </w:rPr>
              <w:t xml:space="preserve">Bilag 3: </w:t>
            </w:r>
          </w:p>
        </w:tc>
        <w:tc>
          <w:tcPr>
            <w:tcW w:w="5580" w:type="dxa"/>
          </w:tcPr>
          <w:p w14:paraId="06D894D7" w14:textId="74F61C7D" w:rsidR="00857A41" w:rsidRPr="00A456F6" w:rsidRDefault="00857A41">
            <w:pPr>
              <w:rPr>
                <w:rFonts w:cs="Calibri"/>
                <w:i/>
                <w:iCs/>
              </w:rPr>
            </w:pPr>
            <w:r w:rsidRPr="00A456F6">
              <w:rPr>
                <w:rFonts w:cs="Calibri"/>
                <w:i/>
                <w:iCs/>
              </w:rPr>
              <w:t>Prisskjema</w:t>
            </w:r>
          </w:p>
        </w:tc>
        <w:tc>
          <w:tcPr>
            <w:tcW w:w="709" w:type="dxa"/>
          </w:tcPr>
          <w:p w14:paraId="3DD2BEDE" w14:textId="77777777" w:rsidR="00857A41" w:rsidRPr="00B3175B" w:rsidRDefault="00857A41">
            <w:pPr>
              <w:jc w:val="center"/>
              <w:rPr>
                <w:rFonts w:cs="Calibri"/>
              </w:rPr>
            </w:pPr>
          </w:p>
        </w:tc>
        <w:tc>
          <w:tcPr>
            <w:tcW w:w="708" w:type="dxa"/>
          </w:tcPr>
          <w:p w14:paraId="58F11E6B" w14:textId="72B191FB" w:rsidR="00857A41" w:rsidRPr="00B3175B" w:rsidRDefault="00A41725">
            <w:pPr>
              <w:jc w:val="center"/>
              <w:rPr>
                <w:rFonts w:cs="Calibri"/>
              </w:rPr>
            </w:pPr>
            <w:proofErr w:type="spellStart"/>
            <w:r>
              <w:rPr>
                <w:rFonts w:cs="Calibri"/>
              </w:rPr>
              <w:t>X</w:t>
            </w:r>
            <w:proofErr w:type="spellEnd"/>
          </w:p>
        </w:tc>
      </w:tr>
      <w:tr w:rsidR="00857A41" w:rsidRPr="00B3175B" w14:paraId="56ABC5D5" w14:textId="77777777" w:rsidTr="07458BEF">
        <w:trPr>
          <w:trHeight w:val="293"/>
        </w:trPr>
        <w:tc>
          <w:tcPr>
            <w:tcW w:w="1649" w:type="dxa"/>
          </w:tcPr>
          <w:p w14:paraId="7915FADF" w14:textId="77777777" w:rsidR="00857A41" w:rsidRPr="00A456F6" w:rsidRDefault="00857A41">
            <w:pPr>
              <w:rPr>
                <w:rFonts w:cs="Calibri"/>
                <w:i/>
                <w:iCs/>
              </w:rPr>
            </w:pPr>
            <w:r w:rsidRPr="00A456F6">
              <w:rPr>
                <w:rFonts w:cs="Calibri"/>
                <w:i/>
                <w:iCs/>
              </w:rPr>
              <w:t>Bilag 4:</w:t>
            </w:r>
          </w:p>
        </w:tc>
        <w:tc>
          <w:tcPr>
            <w:tcW w:w="5580" w:type="dxa"/>
          </w:tcPr>
          <w:p w14:paraId="5B46399E" w14:textId="77777777" w:rsidR="00857A41" w:rsidRPr="00A456F6" w:rsidRDefault="00857A41">
            <w:pPr>
              <w:rPr>
                <w:rFonts w:cs="Calibri"/>
                <w:i/>
                <w:iCs/>
              </w:rPr>
            </w:pPr>
            <w:r w:rsidRPr="00A456F6">
              <w:rPr>
                <w:rFonts w:cs="Calibri"/>
                <w:i/>
                <w:iCs/>
              </w:rPr>
              <w:t>Databehandleravtale</w:t>
            </w:r>
          </w:p>
        </w:tc>
        <w:tc>
          <w:tcPr>
            <w:tcW w:w="709" w:type="dxa"/>
          </w:tcPr>
          <w:p w14:paraId="301D3EF0" w14:textId="1BD53A6C" w:rsidR="00857A41" w:rsidRPr="00B3175B" w:rsidRDefault="320B8239">
            <w:pPr>
              <w:jc w:val="center"/>
            </w:pPr>
            <w:proofErr w:type="spellStart"/>
            <w:r w:rsidRPr="789B144B">
              <w:rPr>
                <w:rFonts w:cs="Calibri"/>
              </w:rPr>
              <w:t>X</w:t>
            </w:r>
            <w:proofErr w:type="spellEnd"/>
          </w:p>
        </w:tc>
        <w:tc>
          <w:tcPr>
            <w:tcW w:w="708" w:type="dxa"/>
          </w:tcPr>
          <w:p w14:paraId="6D043D2D" w14:textId="240B4112" w:rsidR="00857A41" w:rsidRPr="00B3175B" w:rsidRDefault="00857A41">
            <w:pPr>
              <w:jc w:val="center"/>
              <w:rPr>
                <w:rFonts w:cs="Calibri"/>
              </w:rPr>
            </w:pPr>
          </w:p>
        </w:tc>
      </w:tr>
      <w:tr w:rsidR="00857A41" w:rsidRPr="00B3175B" w14:paraId="4A44F9F5" w14:textId="77777777" w:rsidTr="07458BEF">
        <w:trPr>
          <w:trHeight w:val="293"/>
        </w:trPr>
        <w:tc>
          <w:tcPr>
            <w:tcW w:w="1649" w:type="dxa"/>
          </w:tcPr>
          <w:p w14:paraId="16D1582B" w14:textId="77777777" w:rsidR="00857A41" w:rsidRPr="00B3175B" w:rsidRDefault="00857A41">
            <w:pPr>
              <w:rPr>
                <w:rFonts w:cs="Calibri"/>
              </w:rPr>
            </w:pPr>
            <w:r w:rsidRPr="00B3175B">
              <w:rPr>
                <w:rFonts w:cs="Calibri"/>
              </w:rPr>
              <w:t>Bilag 5:</w:t>
            </w:r>
          </w:p>
        </w:tc>
        <w:tc>
          <w:tcPr>
            <w:tcW w:w="5580" w:type="dxa"/>
          </w:tcPr>
          <w:p w14:paraId="783030A6" w14:textId="77777777" w:rsidR="00857A41" w:rsidRPr="00B3175B" w:rsidRDefault="00857A41">
            <w:pPr>
              <w:rPr>
                <w:rFonts w:cs="Calibri"/>
              </w:rPr>
            </w:pPr>
            <w:r w:rsidRPr="00B3175B">
              <w:rPr>
                <w:rFonts w:cs="Calibri"/>
              </w:rPr>
              <w:t>Forpliktelseserklæring</w:t>
            </w:r>
          </w:p>
        </w:tc>
        <w:tc>
          <w:tcPr>
            <w:tcW w:w="709" w:type="dxa"/>
          </w:tcPr>
          <w:p w14:paraId="6BC757FF" w14:textId="49EED2DC" w:rsidR="00857A41" w:rsidRPr="00B3175B" w:rsidRDefault="00857A41">
            <w:pPr>
              <w:jc w:val="center"/>
              <w:rPr>
                <w:rFonts w:cs="Calibri"/>
              </w:rPr>
            </w:pPr>
          </w:p>
        </w:tc>
        <w:tc>
          <w:tcPr>
            <w:tcW w:w="708" w:type="dxa"/>
          </w:tcPr>
          <w:p w14:paraId="5987D00A" w14:textId="77777777" w:rsidR="00857A41" w:rsidRPr="00B3175B" w:rsidRDefault="00857A41">
            <w:pPr>
              <w:jc w:val="center"/>
              <w:rPr>
                <w:rFonts w:cs="Calibri"/>
              </w:rPr>
            </w:pPr>
          </w:p>
        </w:tc>
      </w:tr>
      <w:tr w:rsidR="00857A41" w:rsidRPr="00B3175B" w14:paraId="5BBC7571" w14:textId="77777777" w:rsidTr="07458BEF">
        <w:trPr>
          <w:trHeight w:val="293"/>
        </w:trPr>
        <w:tc>
          <w:tcPr>
            <w:tcW w:w="1649" w:type="dxa"/>
          </w:tcPr>
          <w:p w14:paraId="5335FC2D" w14:textId="77777777" w:rsidR="00857A41" w:rsidRPr="00A456F6" w:rsidRDefault="00857A41">
            <w:pPr>
              <w:rPr>
                <w:rFonts w:cs="Calibri"/>
                <w:i/>
                <w:iCs/>
              </w:rPr>
            </w:pPr>
            <w:r w:rsidRPr="00A456F6">
              <w:rPr>
                <w:rFonts w:cs="Calibri"/>
                <w:i/>
                <w:iCs/>
              </w:rPr>
              <w:t>Bilag 6:</w:t>
            </w:r>
          </w:p>
        </w:tc>
        <w:tc>
          <w:tcPr>
            <w:tcW w:w="5580" w:type="dxa"/>
          </w:tcPr>
          <w:p w14:paraId="591831D3" w14:textId="77777777" w:rsidR="00857A41" w:rsidRPr="00A456F6" w:rsidRDefault="00857A41">
            <w:pPr>
              <w:rPr>
                <w:rFonts w:cs="Calibri"/>
                <w:i/>
                <w:iCs/>
              </w:rPr>
            </w:pPr>
            <w:r w:rsidRPr="00A456F6">
              <w:rPr>
                <w:rFonts w:cs="Calibri"/>
                <w:i/>
                <w:iCs/>
              </w:rPr>
              <w:t>Avtale om elektronisk samhandling</w:t>
            </w:r>
          </w:p>
        </w:tc>
        <w:tc>
          <w:tcPr>
            <w:tcW w:w="709" w:type="dxa"/>
          </w:tcPr>
          <w:p w14:paraId="103C3F93" w14:textId="77777777" w:rsidR="00857A41" w:rsidRPr="00B3175B" w:rsidRDefault="00857A41">
            <w:pPr>
              <w:jc w:val="center"/>
              <w:rPr>
                <w:rFonts w:cs="Calibri"/>
              </w:rPr>
            </w:pPr>
          </w:p>
        </w:tc>
        <w:tc>
          <w:tcPr>
            <w:tcW w:w="708" w:type="dxa"/>
          </w:tcPr>
          <w:p w14:paraId="725FAEA9" w14:textId="2504B205" w:rsidR="00857A41" w:rsidRPr="00B3175B" w:rsidRDefault="009577B3">
            <w:pPr>
              <w:jc w:val="center"/>
              <w:rPr>
                <w:rFonts w:cs="Calibri"/>
              </w:rPr>
            </w:pPr>
            <w:proofErr w:type="spellStart"/>
            <w:r>
              <w:rPr>
                <w:rFonts w:cs="Calibri"/>
              </w:rPr>
              <w:t>X</w:t>
            </w:r>
            <w:proofErr w:type="spellEnd"/>
          </w:p>
        </w:tc>
      </w:tr>
      <w:tr w:rsidR="00C4649B" w:rsidRPr="00B3175B" w14:paraId="6D24701E" w14:textId="77777777" w:rsidTr="07458BEF">
        <w:trPr>
          <w:trHeight w:val="699"/>
        </w:trPr>
        <w:tc>
          <w:tcPr>
            <w:tcW w:w="1649" w:type="dxa"/>
          </w:tcPr>
          <w:p w14:paraId="65251918" w14:textId="70381B07" w:rsidR="00C4649B" w:rsidRPr="00A456F6" w:rsidRDefault="00C4649B" w:rsidP="00C4649B">
            <w:pPr>
              <w:rPr>
                <w:rFonts w:cs="Calibri"/>
              </w:rPr>
            </w:pPr>
            <w:r w:rsidRPr="00A456F6">
              <w:rPr>
                <w:rFonts w:cs="Calibri"/>
              </w:rPr>
              <w:t xml:space="preserve">Bilag </w:t>
            </w:r>
            <w:r w:rsidR="32C53491" w:rsidRPr="00A456F6">
              <w:rPr>
                <w:rFonts w:cs="Calibri"/>
              </w:rPr>
              <w:t>7</w:t>
            </w:r>
            <w:r w:rsidRPr="00A456F6">
              <w:rPr>
                <w:rFonts w:cs="Calibri"/>
              </w:rPr>
              <w:t>:</w:t>
            </w:r>
          </w:p>
        </w:tc>
        <w:tc>
          <w:tcPr>
            <w:tcW w:w="5580" w:type="dxa"/>
          </w:tcPr>
          <w:p w14:paraId="5B4095DE" w14:textId="56D23260" w:rsidR="00C4649B" w:rsidRPr="00A456F6" w:rsidRDefault="00ED3F8D" w:rsidP="00C4649B">
            <w:pPr>
              <w:rPr>
                <w:rFonts w:cs="Calibri"/>
              </w:rPr>
            </w:pPr>
            <w:r>
              <w:rPr>
                <w:rFonts w:cs="Calibri"/>
              </w:rPr>
              <w:t>Eventuelle e</w:t>
            </w:r>
            <w:r w:rsidRPr="00A456F6">
              <w:rPr>
                <w:rFonts w:cs="Calibri"/>
              </w:rPr>
              <w:t>ndringsavtaler</w:t>
            </w:r>
          </w:p>
        </w:tc>
        <w:tc>
          <w:tcPr>
            <w:tcW w:w="709" w:type="dxa"/>
          </w:tcPr>
          <w:p w14:paraId="4A854007" w14:textId="77777777" w:rsidR="00A456F6" w:rsidRDefault="00A456F6" w:rsidP="00C4649B">
            <w:pPr>
              <w:jc w:val="center"/>
              <w:rPr>
                <w:rFonts w:cs="Calibri"/>
              </w:rPr>
            </w:pPr>
          </w:p>
          <w:p w14:paraId="57C251EB" w14:textId="72B2A588" w:rsidR="00C4649B" w:rsidRPr="00B3175B" w:rsidRDefault="00A456F6" w:rsidP="00C4649B">
            <w:pPr>
              <w:jc w:val="center"/>
              <w:rPr>
                <w:rFonts w:cs="Calibri"/>
              </w:rPr>
            </w:pPr>
            <w:proofErr w:type="spellStart"/>
            <w:r>
              <w:rPr>
                <w:rFonts w:cs="Calibri"/>
              </w:rPr>
              <w:t>X</w:t>
            </w:r>
            <w:proofErr w:type="spellEnd"/>
          </w:p>
        </w:tc>
        <w:tc>
          <w:tcPr>
            <w:tcW w:w="708" w:type="dxa"/>
          </w:tcPr>
          <w:p w14:paraId="54CD9044" w14:textId="77777777" w:rsidR="00C4649B" w:rsidRPr="00B3175B" w:rsidRDefault="00C4649B" w:rsidP="00C4649B">
            <w:pPr>
              <w:jc w:val="center"/>
              <w:rPr>
                <w:rFonts w:cs="Calibri"/>
              </w:rPr>
            </w:pPr>
          </w:p>
        </w:tc>
      </w:tr>
    </w:tbl>
    <w:p w14:paraId="358E21D7" w14:textId="07CE7FC1" w:rsidR="00CF1025" w:rsidRDefault="00CF1025" w:rsidP="00CF1025"/>
    <w:p w14:paraId="0F19C352" w14:textId="7D6A10E6" w:rsidR="0031219D" w:rsidRDefault="00E933CE" w:rsidP="00C832E2">
      <w:pPr>
        <w:ind w:left="360"/>
      </w:pPr>
      <w:r>
        <w:t>Ved motstrid gjelder dokumentene i nevnte rekkefølge. Eventuelle endringsavtaler går foran øvrige dokumenter.</w:t>
      </w:r>
      <w:r w:rsidR="00050466">
        <w:t xml:space="preserve"> </w:t>
      </w:r>
      <w:r w:rsidR="00947F4F">
        <w:t>Ellers</w:t>
      </w:r>
      <w:r w:rsidR="0053446E">
        <w:t xml:space="preserve"> gjelder prinsippet om at spesielle bestemmelser går foran generelle, og prinsippet om at nyere bestemmelser går foran eldre. </w:t>
      </w:r>
      <w:r w:rsidR="00C832E2">
        <w:br/>
      </w:r>
    </w:p>
    <w:p w14:paraId="2839BCCB" w14:textId="66294307" w:rsidR="00C779A2" w:rsidRDefault="001D1DCF" w:rsidP="006E0DBF">
      <w:pPr>
        <w:pStyle w:val="Overskrift1"/>
        <w:numPr>
          <w:ilvl w:val="0"/>
          <w:numId w:val="3"/>
        </w:numPr>
      </w:pPr>
      <w:bookmarkStart w:id="6" w:name="_Toc232421143"/>
      <w:r>
        <w:t>Kommunikasjon</w:t>
      </w:r>
      <w:r w:rsidR="00947F4F">
        <w:t xml:space="preserve"> om Avtalen</w:t>
      </w:r>
      <w:bookmarkEnd w:id="6"/>
    </w:p>
    <w:p w14:paraId="562367FE" w14:textId="22FCB8FC" w:rsidR="001D1DCF" w:rsidRDefault="001D1DCF" w:rsidP="006E59D0">
      <w:pPr>
        <w:ind w:left="360"/>
      </w:pPr>
      <w:r>
        <w:t xml:space="preserve">Kommunikasjon </w:t>
      </w:r>
      <w:r w:rsidR="007645A2">
        <w:t>som gjelder</w:t>
      </w:r>
      <w:r>
        <w:t xml:space="preserve"> Avtalen</w:t>
      </w:r>
      <w:r w:rsidR="000D2917">
        <w:t>,</w:t>
      </w:r>
      <w:r>
        <w:t xml:space="preserve"> skal rettes til Partenes kontaktpersoner. Henvendelser skal besvares uten unødig opphold. </w:t>
      </w:r>
    </w:p>
    <w:p w14:paraId="5A1E059E" w14:textId="13F286CC" w:rsidR="001D1DCF" w:rsidRDefault="001D1DCF" w:rsidP="006E59D0">
      <w:pPr>
        <w:ind w:left="360"/>
      </w:pPr>
      <w:r>
        <w:t>Varsel, krav og eventuelle andre meldinger, skal gis skriftlig til Partenes kontaktpersoner. Varsel sendt per</w:t>
      </w:r>
      <w:r w:rsidR="00966A10">
        <w:t xml:space="preserve"> e-post, varsel innført i referat eller protokoll fra møtene mellom Partene, er å anse som skriftlig varsel. </w:t>
      </w:r>
    </w:p>
    <w:p w14:paraId="1A0D49A7" w14:textId="515C67CE" w:rsidR="00966A10" w:rsidRDefault="00966A10" w:rsidP="00AB00BC">
      <w:pPr>
        <w:ind w:left="360"/>
      </w:pPr>
      <w:r>
        <w:t>Partene skal underrette hverandre om forhold som er</w:t>
      </w:r>
      <w:r w:rsidR="000D2917">
        <w:t>,</w:t>
      </w:r>
      <w:r>
        <w:t xml:space="preserve"> eller som antas å være</w:t>
      </w:r>
      <w:r w:rsidR="000D2917">
        <w:t>,</w:t>
      </w:r>
      <w:r>
        <w:t xml:space="preserve"> av betydning for den andre Part.</w:t>
      </w:r>
      <w:r>
        <w:br/>
      </w:r>
    </w:p>
    <w:p w14:paraId="43AC8D3B" w14:textId="0906B876" w:rsidR="007D2A5F" w:rsidRDefault="00A37233" w:rsidP="63D3ACBA">
      <w:pPr>
        <w:pStyle w:val="Overskrift1"/>
        <w:numPr>
          <w:ilvl w:val="0"/>
          <w:numId w:val="3"/>
        </w:numPr>
        <w:ind w:left="723"/>
      </w:pPr>
      <w:bookmarkStart w:id="7" w:name="_Toc179893931"/>
      <w:bookmarkStart w:id="8" w:name="_Toc179975245"/>
      <w:bookmarkStart w:id="9" w:name="_Toc181096656"/>
      <w:bookmarkStart w:id="10" w:name="_Toc181096727"/>
      <w:bookmarkStart w:id="11" w:name="_Toc232421144"/>
      <w:bookmarkEnd w:id="7"/>
      <w:bookmarkEnd w:id="8"/>
      <w:bookmarkEnd w:id="9"/>
      <w:bookmarkEnd w:id="10"/>
      <w:r>
        <w:t>Taushetsplikt</w:t>
      </w:r>
      <w:bookmarkEnd w:id="11"/>
    </w:p>
    <w:p w14:paraId="15019137" w14:textId="3409AFAB" w:rsidR="001C562F" w:rsidRDefault="001C562F" w:rsidP="00D63D49">
      <w:pPr>
        <w:ind w:left="363"/>
      </w:pPr>
      <w:r>
        <w:t>Partene, eventuelt underleverandører og tredjeparter har taushetsplikt i henhold til lov av 10. februar 1967 om behandling</w:t>
      </w:r>
      <w:r w:rsidR="2CCA62D9">
        <w:t>småten</w:t>
      </w:r>
      <w:r>
        <w:t xml:space="preserve"> i forvaltningssaker (forvaltningsloven - </w:t>
      </w:r>
      <w:proofErr w:type="spellStart"/>
      <w:r>
        <w:t>fvl</w:t>
      </w:r>
      <w:proofErr w:type="spellEnd"/>
      <w:r>
        <w:t xml:space="preserve">.) §§ 13 flg. Taushetsplikten gjelder under avtaleforholdet, men også etter Avtalens opphør. </w:t>
      </w:r>
    </w:p>
    <w:p w14:paraId="6155AE36" w14:textId="68BE6158" w:rsidR="00E2790E" w:rsidRDefault="001C562F" w:rsidP="00D63D49">
      <w:pPr>
        <w:ind w:left="363"/>
      </w:pPr>
      <w:r>
        <w:t xml:space="preserve">Taushetsplikten er ikke til hinder for at Oppdragsgiver utleverer informasjon som Oppdragsgiver er pålagt å utlevere i </w:t>
      </w:r>
      <w:proofErr w:type="gramStart"/>
      <w:r>
        <w:t>medhold av</w:t>
      </w:r>
      <w:proofErr w:type="gramEnd"/>
      <w:r>
        <w:t xml:space="preserve"> lov eller forskrift, herunder </w:t>
      </w:r>
      <w:r>
        <w:lastRenderedPageBreak/>
        <w:t xml:space="preserve">offentlighet og innsynsrett som følger av lov av 19. mai 2006 </w:t>
      </w:r>
      <w:r w:rsidR="22360E7C">
        <w:t xml:space="preserve">om rett til innsyn i dokument i </w:t>
      </w:r>
      <w:proofErr w:type="spellStart"/>
      <w:r w:rsidR="22360E7C">
        <w:t>offentleg</w:t>
      </w:r>
      <w:proofErr w:type="spellEnd"/>
      <w:r w:rsidR="22360E7C">
        <w:t xml:space="preserve"> </w:t>
      </w:r>
      <w:proofErr w:type="spellStart"/>
      <w:r w:rsidR="22360E7C">
        <w:t>verksemd</w:t>
      </w:r>
      <w:proofErr w:type="spellEnd"/>
      <w:r w:rsidR="22360E7C">
        <w:t xml:space="preserve"> </w:t>
      </w:r>
      <w:r>
        <w:t>(</w:t>
      </w:r>
      <w:proofErr w:type="spellStart"/>
      <w:r>
        <w:t>offent</w:t>
      </w:r>
      <w:r w:rsidR="000041FE">
        <w:t>leglova</w:t>
      </w:r>
      <w:proofErr w:type="spellEnd"/>
      <w:r w:rsidR="000041FE">
        <w:t xml:space="preserve"> – </w:t>
      </w:r>
      <w:proofErr w:type="spellStart"/>
      <w:r w:rsidR="000041FE">
        <w:t>off</w:t>
      </w:r>
      <w:r w:rsidR="07842D94">
        <w:t>l</w:t>
      </w:r>
      <w:proofErr w:type="spellEnd"/>
      <w:r w:rsidR="000041FE">
        <w:t xml:space="preserve">.). Om mulig skal den annen part varsles før slik informasjon gis. </w:t>
      </w:r>
    </w:p>
    <w:p w14:paraId="0A1FD539" w14:textId="77777777" w:rsidR="005A0405" w:rsidRDefault="00E2790E" w:rsidP="00D63D49">
      <w:pPr>
        <w:ind w:left="363"/>
      </w:pPr>
      <w:r>
        <w:t>Leverandør og leverandørens personell er forpliktet til å behandle alle opplysninger om Oppdragsgiver og Avtalen konfiden</w:t>
      </w:r>
      <w:r w:rsidR="005A0405">
        <w:t xml:space="preserve">sielle, også etter at avtaleforholdet opphører. </w:t>
      </w:r>
    </w:p>
    <w:p w14:paraId="2BCE1DC5" w14:textId="77777777" w:rsidR="005A0405" w:rsidRDefault="005A0405" w:rsidP="00D63D49">
      <w:pPr>
        <w:ind w:left="363"/>
      </w:pPr>
      <w:r>
        <w:t xml:space="preserve">Leverandøren skal ikke offentliggjøre inngåelse av Avtale, eller benytte referanser, uten Oppdragsgivers skriftlige samtykke. Samtykke kan ikke nektes uten saklig grunn. Partene kan ikke bruke innholdet i denne avtalen i reklameøyemed, uten at dette er avtalt særskilt. </w:t>
      </w:r>
    </w:p>
    <w:p w14:paraId="2BECF481" w14:textId="5B574C90" w:rsidR="00DD01EB" w:rsidRDefault="005A0405" w:rsidP="00D63D49">
      <w:pPr>
        <w:ind w:left="363"/>
      </w:pPr>
      <w:r>
        <w:t>Brudd på denne bestemmelsen anses som vesentlig k</w:t>
      </w:r>
      <w:r w:rsidR="00776F8C">
        <w:t xml:space="preserve">ontraktsbrudd. </w:t>
      </w:r>
      <w:r w:rsidR="00DD01EB">
        <w:br/>
      </w:r>
    </w:p>
    <w:p w14:paraId="6E3D7549" w14:textId="1655E18F" w:rsidR="004267C6" w:rsidRPr="00C11DEE" w:rsidRDefault="146FC871" w:rsidP="10F607CE">
      <w:pPr>
        <w:pStyle w:val="Overskrift1"/>
        <w:numPr>
          <w:ilvl w:val="0"/>
          <w:numId w:val="3"/>
        </w:numPr>
      </w:pPr>
      <w:bookmarkStart w:id="12" w:name="_Toc232421145"/>
      <w:r>
        <w:t>Økonomi</w:t>
      </w:r>
      <w:bookmarkEnd w:id="12"/>
    </w:p>
    <w:p w14:paraId="4AFDFD2D" w14:textId="731963F2" w:rsidR="004267C6" w:rsidRPr="00C11DEE" w:rsidRDefault="146FC871" w:rsidP="2E264C25">
      <w:pPr>
        <w:ind w:left="363"/>
      </w:pPr>
      <w:r>
        <w:t>All økonomisk ris</w:t>
      </w:r>
      <w:r w:rsidR="196E4697">
        <w:t>i</w:t>
      </w:r>
      <w:r>
        <w:t xml:space="preserve">ko knyttet til avtalen påhviler </w:t>
      </w:r>
      <w:r w:rsidR="00DD01EB">
        <w:t>Leverandør</w:t>
      </w:r>
      <w:r>
        <w:t xml:space="preserve"> alene etter </w:t>
      </w:r>
      <w:r w:rsidR="4DB348A7">
        <w:t xml:space="preserve">alminnelige </w:t>
      </w:r>
      <w:r>
        <w:t>prinsipper om tjenestek</w:t>
      </w:r>
      <w:r w:rsidR="4657474E">
        <w:t>onsesjon</w:t>
      </w:r>
      <w:r w:rsidR="00DD01EB">
        <w:t>skontrakt</w:t>
      </w:r>
      <w:r>
        <w:t>. Oppdragsgiver yter</w:t>
      </w:r>
      <w:r w:rsidR="7299AA44">
        <w:t xml:space="preserve"> ingen betaling for tjenestene eller noen form for finansiell støtte til Utfører knyttet til kontrakten.  </w:t>
      </w:r>
      <w:r>
        <w:t xml:space="preserve"> </w:t>
      </w:r>
      <w:r w:rsidR="004267C6">
        <w:br/>
      </w:r>
    </w:p>
    <w:p w14:paraId="12EF7D19" w14:textId="4DE7141C" w:rsidR="000E4DE1" w:rsidRPr="000E4DE1" w:rsidRDefault="00EC04EE" w:rsidP="4AE2E900">
      <w:pPr>
        <w:pStyle w:val="Overskrift1"/>
        <w:numPr>
          <w:ilvl w:val="0"/>
          <w:numId w:val="3"/>
        </w:numPr>
        <w:spacing w:before="160"/>
        <w:ind w:left="795"/>
      </w:pPr>
      <w:bookmarkStart w:id="13" w:name="_Toc232421146"/>
      <w:r>
        <w:t>Levering</w:t>
      </w:r>
      <w:bookmarkEnd w:id="13"/>
    </w:p>
    <w:p w14:paraId="6C93C66C" w14:textId="08DEF68B" w:rsidR="00332CD4" w:rsidRDefault="008B7773" w:rsidP="52DCD6D5">
      <w:pPr>
        <w:pStyle w:val="Overskrift2"/>
        <w:numPr>
          <w:ilvl w:val="0"/>
          <w:numId w:val="0"/>
        </w:numPr>
        <w:ind w:left="363" w:firstLine="432"/>
      </w:pPr>
      <w:bookmarkStart w:id="14" w:name="_Toc232421147"/>
      <w:r>
        <w:t>Generelt</w:t>
      </w:r>
      <w:bookmarkEnd w:id="14"/>
    </w:p>
    <w:p w14:paraId="19CC6721" w14:textId="77777777" w:rsidR="0014473F" w:rsidRPr="0014473F" w:rsidRDefault="0014473F" w:rsidP="0014473F">
      <w:pPr>
        <w:ind w:left="363"/>
      </w:pPr>
      <w:r w:rsidRPr="0014473F">
        <w:t>Leverandøren skal for egen regning og risiko planlegge, etablere, drifte, vedlikeholde, finansiere, videreutvikle, skalere, flytte og avvikle sykkelparkeringsanlegg i samsvar med denne Avtalen, konkurransegrunnlaget og Leverandørens tilbud/løsningsbeskrivelse.</w:t>
      </w:r>
    </w:p>
    <w:p w14:paraId="519D0A18" w14:textId="074B128C" w:rsidR="0014473F" w:rsidRPr="0014473F" w:rsidRDefault="0014473F" w:rsidP="0014473F">
      <w:pPr>
        <w:ind w:left="363"/>
      </w:pPr>
      <w:r w:rsidRPr="0014473F">
        <w:t>Leverandørens tilbudte løsning, herunder tilbudte løsningskonsepter, tekniske løsninger, driftsopplegg, reklamefinansieringsmodell, fremdriftsplan, service- og vedlikehold, rapportering, bærekraftstiltak og øvrige forpliktelser, er bindende for Leverandøren i avtaleperioden.</w:t>
      </w:r>
    </w:p>
    <w:p w14:paraId="662064E5" w14:textId="51132B87" w:rsidR="00A5641C" w:rsidRDefault="00A5641C" w:rsidP="63D3ACBA">
      <w:pPr>
        <w:pStyle w:val="Overskrift1"/>
        <w:numPr>
          <w:ilvl w:val="0"/>
          <w:numId w:val="3"/>
        </w:numPr>
        <w:ind w:left="795"/>
      </w:pPr>
      <w:bookmarkStart w:id="15" w:name="_Toc232421148"/>
      <w:r>
        <w:t>Leverandørens ansvar</w:t>
      </w:r>
      <w:bookmarkEnd w:id="15"/>
    </w:p>
    <w:p w14:paraId="4592010C" w14:textId="77777777" w:rsidR="00B16F33" w:rsidRPr="00B16F33" w:rsidRDefault="00B16F33" w:rsidP="00B16F33">
      <w:pPr>
        <w:pStyle w:val="Listeavsnitt"/>
        <w:keepNext/>
        <w:keepLines/>
        <w:numPr>
          <w:ilvl w:val="0"/>
          <w:numId w:val="44"/>
        </w:numPr>
        <w:spacing w:before="160" w:after="80"/>
        <w:contextualSpacing w:val="0"/>
        <w:outlineLvl w:val="1"/>
        <w:rPr>
          <w:rFonts w:asciiTheme="majorHAnsi" w:eastAsiaTheme="majorEastAsia" w:hAnsiTheme="majorHAnsi" w:cstheme="majorBidi"/>
          <w:vanish/>
          <w:color w:val="0F4761" w:themeColor="accent1" w:themeShade="BF"/>
          <w:sz w:val="32"/>
          <w:szCs w:val="32"/>
        </w:rPr>
      </w:pPr>
      <w:bookmarkStart w:id="16" w:name="_Toc188865976"/>
      <w:bookmarkStart w:id="17" w:name="_Toc188866038"/>
      <w:bookmarkStart w:id="18" w:name="_Toc188877235"/>
      <w:bookmarkStart w:id="19" w:name="_Toc231211740"/>
      <w:bookmarkStart w:id="20" w:name="_Toc232420701"/>
      <w:bookmarkStart w:id="21" w:name="_Toc232421149"/>
      <w:bookmarkEnd w:id="16"/>
      <w:bookmarkEnd w:id="17"/>
      <w:bookmarkEnd w:id="18"/>
      <w:bookmarkEnd w:id="19"/>
      <w:bookmarkEnd w:id="20"/>
      <w:bookmarkEnd w:id="21"/>
    </w:p>
    <w:p w14:paraId="1E1956C1" w14:textId="77777777" w:rsidR="00E963A8" w:rsidRPr="00E963A8" w:rsidRDefault="00E963A8" w:rsidP="00E963A8">
      <w:pPr>
        <w:pStyle w:val="Listeavsnitt"/>
        <w:keepNext/>
        <w:keepLines/>
        <w:numPr>
          <w:ilvl w:val="0"/>
          <w:numId w:val="9"/>
        </w:numPr>
        <w:spacing w:before="160" w:after="80"/>
        <w:contextualSpacing w:val="0"/>
        <w:outlineLvl w:val="1"/>
        <w:rPr>
          <w:rFonts w:asciiTheme="majorHAnsi" w:eastAsiaTheme="majorEastAsia" w:hAnsiTheme="majorHAnsi" w:cstheme="majorBidi"/>
          <w:vanish/>
          <w:color w:val="0F4761" w:themeColor="accent1" w:themeShade="BF"/>
          <w:sz w:val="32"/>
          <w:szCs w:val="32"/>
        </w:rPr>
      </w:pPr>
      <w:bookmarkStart w:id="22" w:name="_Toc188877236"/>
      <w:bookmarkStart w:id="23" w:name="_Toc231211741"/>
      <w:bookmarkStart w:id="24" w:name="_Toc232420702"/>
      <w:bookmarkStart w:id="25" w:name="_Toc232421150"/>
      <w:bookmarkEnd w:id="22"/>
      <w:bookmarkEnd w:id="23"/>
      <w:bookmarkEnd w:id="24"/>
      <w:bookmarkEnd w:id="25"/>
    </w:p>
    <w:p w14:paraId="27A35701" w14:textId="77777777" w:rsidR="00E963A8" w:rsidRPr="00E963A8" w:rsidRDefault="00E963A8" w:rsidP="00E963A8">
      <w:pPr>
        <w:pStyle w:val="Listeavsnitt"/>
        <w:keepNext/>
        <w:keepLines/>
        <w:numPr>
          <w:ilvl w:val="0"/>
          <w:numId w:val="9"/>
        </w:numPr>
        <w:spacing w:before="160" w:after="80"/>
        <w:contextualSpacing w:val="0"/>
        <w:outlineLvl w:val="1"/>
        <w:rPr>
          <w:rFonts w:asciiTheme="majorHAnsi" w:eastAsiaTheme="majorEastAsia" w:hAnsiTheme="majorHAnsi" w:cstheme="majorBidi"/>
          <w:vanish/>
          <w:color w:val="0F4761" w:themeColor="accent1" w:themeShade="BF"/>
          <w:sz w:val="32"/>
          <w:szCs w:val="32"/>
        </w:rPr>
      </w:pPr>
      <w:bookmarkStart w:id="26" w:name="_Toc188877237"/>
      <w:bookmarkStart w:id="27" w:name="_Toc231211742"/>
      <w:bookmarkStart w:id="28" w:name="_Toc232420703"/>
      <w:bookmarkStart w:id="29" w:name="_Toc232421151"/>
      <w:bookmarkEnd w:id="26"/>
      <w:bookmarkEnd w:id="27"/>
      <w:bookmarkEnd w:id="28"/>
      <w:bookmarkEnd w:id="29"/>
    </w:p>
    <w:p w14:paraId="77D87EA5" w14:textId="77777777" w:rsidR="00E963A8" w:rsidRPr="00E963A8" w:rsidRDefault="00E963A8" w:rsidP="00E963A8">
      <w:pPr>
        <w:pStyle w:val="Listeavsnitt"/>
        <w:keepNext/>
        <w:keepLines/>
        <w:numPr>
          <w:ilvl w:val="0"/>
          <w:numId w:val="9"/>
        </w:numPr>
        <w:spacing w:before="160" w:after="80"/>
        <w:contextualSpacing w:val="0"/>
        <w:outlineLvl w:val="1"/>
        <w:rPr>
          <w:rFonts w:asciiTheme="majorHAnsi" w:eastAsiaTheme="majorEastAsia" w:hAnsiTheme="majorHAnsi" w:cstheme="majorBidi"/>
          <w:vanish/>
          <w:color w:val="0F4761" w:themeColor="accent1" w:themeShade="BF"/>
          <w:sz w:val="32"/>
          <w:szCs w:val="32"/>
        </w:rPr>
      </w:pPr>
      <w:bookmarkStart w:id="30" w:name="_Toc188877238"/>
      <w:bookmarkStart w:id="31" w:name="_Toc231211743"/>
      <w:bookmarkStart w:id="32" w:name="_Toc232420704"/>
      <w:bookmarkStart w:id="33" w:name="_Toc232421152"/>
      <w:bookmarkEnd w:id="30"/>
      <w:bookmarkEnd w:id="31"/>
      <w:bookmarkEnd w:id="32"/>
      <w:bookmarkEnd w:id="33"/>
    </w:p>
    <w:p w14:paraId="7E0E23AB" w14:textId="77777777" w:rsidR="00E963A8" w:rsidRPr="00E963A8" w:rsidRDefault="00E963A8" w:rsidP="00E963A8">
      <w:pPr>
        <w:pStyle w:val="Listeavsnitt"/>
        <w:keepNext/>
        <w:keepLines/>
        <w:numPr>
          <w:ilvl w:val="0"/>
          <w:numId w:val="9"/>
        </w:numPr>
        <w:spacing w:before="160" w:after="80"/>
        <w:contextualSpacing w:val="0"/>
        <w:outlineLvl w:val="1"/>
        <w:rPr>
          <w:rFonts w:asciiTheme="majorHAnsi" w:eastAsiaTheme="majorEastAsia" w:hAnsiTheme="majorHAnsi" w:cstheme="majorBidi"/>
          <w:vanish/>
          <w:color w:val="0F4761" w:themeColor="accent1" w:themeShade="BF"/>
          <w:sz w:val="32"/>
          <w:szCs w:val="32"/>
        </w:rPr>
      </w:pPr>
      <w:bookmarkStart w:id="34" w:name="_Toc188877239"/>
      <w:bookmarkStart w:id="35" w:name="_Toc231211744"/>
      <w:bookmarkStart w:id="36" w:name="_Toc232420705"/>
      <w:bookmarkStart w:id="37" w:name="_Toc232421153"/>
      <w:bookmarkEnd w:id="34"/>
      <w:bookmarkEnd w:id="35"/>
      <w:bookmarkEnd w:id="36"/>
      <w:bookmarkEnd w:id="37"/>
    </w:p>
    <w:p w14:paraId="3B4A6C08" w14:textId="77777777" w:rsidR="00E963A8" w:rsidRPr="00E963A8" w:rsidRDefault="00E963A8" w:rsidP="00E963A8">
      <w:pPr>
        <w:pStyle w:val="Listeavsnitt"/>
        <w:keepNext/>
        <w:keepLines/>
        <w:numPr>
          <w:ilvl w:val="0"/>
          <w:numId w:val="9"/>
        </w:numPr>
        <w:spacing w:before="160" w:after="80"/>
        <w:contextualSpacing w:val="0"/>
        <w:outlineLvl w:val="1"/>
        <w:rPr>
          <w:rFonts w:asciiTheme="majorHAnsi" w:eastAsiaTheme="majorEastAsia" w:hAnsiTheme="majorHAnsi" w:cstheme="majorBidi"/>
          <w:vanish/>
          <w:color w:val="0F4761" w:themeColor="accent1" w:themeShade="BF"/>
          <w:sz w:val="32"/>
          <w:szCs w:val="32"/>
        </w:rPr>
      </w:pPr>
      <w:bookmarkStart w:id="38" w:name="_Toc188877240"/>
      <w:bookmarkStart w:id="39" w:name="_Toc231211745"/>
      <w:bookmarkStart w:id="40" w:name="_Toc232420706"/>
      <w:bookmarkStart w:id="41" w:name="_Toc232421154"/>
      <w:bookmarkEnd w:id="38"/>
      <w:bookmarkEnd w:id="39"/>
      <w:bookmarkEnd w:id="40"/>
      <w:bookmarkEnd w:id="41"/>
    </w:p>
    <w:p w14:paraId="19D48670" w14:textId="77777777" w:rsidR="00E963A8" w:rsidRPr="00E963A8" w:rsidRDefault="00E963A8" w:rsidP="00E963A8">
      <w:pPr>
        <w:pStyle w:val="Listeavsnitt"/>
        <w:keepNext/>
        <w:keepLines/>
        <w:numPr>
          <w:ilvl w:val="0"/>
          <w:numId w:val="9"/>
        </w:numPr>
        <w:spacing w:before="160" w:after="80"/>
        <w:contextualSpacing w:val="0"/>
        <w:outlineLvl w:val="1"/>
        <w:rPr>
          <w:rFonts w:asciiTheme="majorHAnsi" w:eastAsiaTheme="majorEastAsia" w:hAnsiTheme="majorHAnsi" w:cstheme="majorBidi"/>
          <w:vanish/>
          <w:color w:val="0F4761" w:themeColor="accent1" w:themeShade="BF"/>
          <w:sz w:val="32"/>
          <w:szCs w:val="32"/>
        </w:rPr>
      </w:pPr>
      <w:bookmarkStart w:id="42" w:name="_Toc188877241"/>
      <w:bookmarkStart w:id="43" w:name="_Toc231211746"/>
      <w:bookmarkStart w:id="44" w:name="_Toc232420707"/>
      <w:bookmarkStart w:id="45" w:name="_Toc232421155"/>
      <w:bookmarkEnd w:id="42"/>
      <w:bookmarkEnd w:id="43"/>
      <w:bookmarkEnd w:id="44"/>
      <w:bookmarkEnd w:id="45"/>
    </w:p>
    <w:p w14:paraId="42F6B6C6" w14:textId="311F5389" w:rsidR="00A5641C" w:rsidRDefault="00A5641C" w:rsidP="00E963A8">
      <w:pPr>
        <w:pStyle w:val="Overskrift2"/>
      </w:pPr>
      <w:bookmarkStart w:id="46" w:name="_Toc232421156"/>
      <w:r>
        <w:t>Varslingsplikt</w:t>
      </w:r>
      <w:bookmarkEnd w:id="46"/>
    </w:p>
    <w:p w14:paraId="04AE31AE" w14:textId="1B837195" w:rsidR="00A5641C" w:rsidRDefault="007D1716" w:rsidP="00A5641C">
      <w:pPr>
        <w:ind w:left="363"/>
      </w:pPr>
      <w:r>
        <w:t xml:space="preserve">Hindres Leverandøren fra å oppfylle sine forpliktelser til rett tid, </w:t>
      </w:r>
      <w:r w:rsidR="00FA4609">
        <w:t xml:space="preserve">skal melding om hindringen og dens virkning på muligheten til å oppfylle </w:t>
      </w:r>
      <w:r w:rsidR="7396B657">
        <w:t xml:space="preserve">Avtalen </w:t>
      </w:r>
      <w:r w:rsidR="00FA4609">
        <w:t>gis til Oppdragsgiver uten ugrunnet opphold</w:t>
      </w:r>
      <w:r w:rsidR="00794024">
        <w:t>.</w:t>
      </w:r>
      <w:r w:rsidR="00FA4609">
        <w:t xml:space="preserve"> </w:t>
      </w:r>
      <w:r>
        <w:t xml:space="preserve">Leverandøren skal </w:t>
      </w:r>
      <w:r w:rsidR="00C64A67">
        <w:t xml:space="preserve">kunne dokumentere når og hvordan slik melding ble gitt. </w:t>
      </w:r>
    </w:p>
    <w:p w14:paraId="751212B2" w14:textId="57DA3CC7" w:rsidR="00C64A67" w:rsidRDefault="00C64A67" w:rsidP="00A5641C">
      <w:pPr>
        <w:ind w:left="363"/>
      </w:pPr>
      <w:r>
        <w:lastRenderedPageBreak/>
        <w:t>Dersom Oppdragsgiver ikke får en slik melding innen rimelig tid etter at Leverandøren fikk</w:t>
      </w:r>
      <w:r w:rsidR="39EDD87E">
        <w:t>,</w:t>
      </w:r>
      <w:r>
        <w:t xml:space="preserve"> eller burde ha fått kjennskap til hindringen, kan Oppdragsgiver kreve erstattet tap som kunne vært unngått om meldingen hadde kommet frem i tide. </w:t>
      </w:r>
      <w:r>
        <w:br/>
      </w:r>
    </w:p>
    <w:p w14:paraId="73A73A5D" w14:textId="53F61354" w:rsidR="00C64A67" w:rsidRDefault="00C64A67" w:rsidP="00C64A67">
      <w:pPr>
        <w:pStyle w:val="Overskrift2"/>
        <w:ind w:left="939"/>
      </w:pPr>
      <w:bookmarkStart w:id="47" w:name="_Toc232421157"/>
      <w:r>
        <w:t>Forsikring</w:t>
      </w:r>
      <w:bookmarkEnd w:id="47"/>
    </w:p>
    <w:p w14:paraId="01FCEFA9" w14:textId="1A302A98" w:rsidR="00C64A67" w:rsidRDefault="003028DE" w:rsidP="00C64A67">
      <w:pPr>
        <w:ind w:left="363"/>
      </w:pPr>
      <w:r>
        <w:t>Leverandør er forpliktet til</w:t>
      </w:r>
      <w:r w:rsidR="67E94D1F">
        <w:t>,</w:t>
      </w:r>
      <w:r>
        <w:t xml:space="preserve"> for egen regning</w:t>
      </w:r>
      <w:r w:rsidR="39AD2C8F">
        <w:t>,</w:t>
      </w:r>
      <w:r>
        <w:t xml:space="preserve"> å tegne og opprettholde forsikringer tilpasset leverandørens virksomhet og leveransens art frem til rettidig levering har skjedd. Dette gjelder også under og i forbindelse med montering. </w:t>
      </w:r>
    </w:p>
    <w:p w14:paraId="69D41947" w14:textId="66E4C142" w:rsidR="00434330" w:rsidRDefault="003028DE" w:rsidP="00D553FD">
      <w:pPr>
        <w:ind w:left="363"/>
      </w:pPr>
      <w:r>
        <w:t xml:space="preserve">Leverandøren skal på Oppdragsgivers anmodning fremlegge dokumentasjon på </w:t>
      </w:r>
      <w:r w:rsidR="00CC173F">
        <w:t xml:space="preserve">at forsikringsplikten er oppfylt. </w:t>
      </w:r>
      <w:r w:rsidR="00427AB4">
        <w:br/>
      </w:r>
    </w:p>
    <w:p w14:paraId="645274A1" w14:textId="2B8EA686" w:rsidR="00204C84" w:rsidRDefault="00204C84" w:rsidP="00204C84">
      <w:pPr>
        <w:pStyle w:val="Overskrift2"/>
        <w:ind w:left="939"/>
      </w:pPr>
      <w:bookmarkStart w:id="48" w:name="_Toc232421158"/>
      <w:r>
        <w:t>Arbeidsgiveransvar</w:t>
      </w:r>
      <w:bookmarkEnd w:id="48"/>
    </w:p>
    <w:p w14:paraId="5235EB5D" w14:textId="77EDCB89" w:rsidR="005E639B" w:rsidRDefault="00204C84" w:rsidP="00204C84">
      <w:pPr>
        <w:ind w:left="363"/>
      </w:pPr>
      <w:r>
        <w:t xml:space="preserve">Oppdragsgiver skal ikke anses som arbeidsgiver for Leverandørens personell, selv om slikt personell utfører leveransen eller deler av denne i samarbeid med Oppdragsgiver. </w:t>
      </w:r>
      <w:r w:rsidR="00427AB4">
        <w:br/>
      </w:r>
    </w:p>
    <w:p w14:paraId="2153B858" w14:textId="455E95CB" w:rsidR="00204C84" w:rsidRDefault="00204C84" w:rsidP="00204C84">
      <w:pPr>
        <w:pStyle w:val="Overskrift2"/>
        <w:ind w:left="939"/>
      </w:pPr>
      <w:bookmarkStart w:id="49" w:name="_Toc232421159"/>
      <w:r>
        <w:t>Nøkkelpersonell</w:t>
      </w:r>
      <w:bookmarkEnd w:id="49"/>
    </w:p>
    <w:p w14:paraId="5E1DC5FD" w14:textId="568315EA" w:rsidR="00204C84" w:rsidRPr="000E5393" w:rsidRDefault="004610AD" w:rsidP="00204C84">
      <w:pPr>
        <w:ind w:left="363"/>
        <w:rPr>
          <w:color w:val="FF0000"/>
        </w:rPr>
      </w:pPr>
      <w:r w:rsidRPr="000E5393">
        <w:rPr>
          <w:i/>
          <w:iCs/>
          <w:color w:val="FF0000"/>
        </w:rPr>
        <w:t>&lt;Fylles ut dersom opp</w:t>
      </w:r>
      <w:r w:rsidR="005E639B" w:rsidRPr="000E5393">
        <w:rPr>
          <w:i/>
          <w:iCs/>
          <w:color w:val="FF0000"/>
        </w:rPr>
        <w:t>draget skal utføres av bestemte medarbeidere hos Leverandøren.</w:t>
      </w:r>
      <w:r w:rsidRPr="000E5393">
        <w:rPr>
          <w:i/>
          <w:iCs/>
          <w:color w:val="FF0000"/>
        </w:rPr>
        <w:t>&gt;</w:t>
      </w:r>
    </w:p>
    <w:tbl>
      <w:tblPr>
        <w:tblStyle w:val="Tabellrutenett"/>
        <w:tblW w:w="8704" w:type="dxa"/>
        <w:tblInd w:w="363" w:type="dxa"/>
        <w:tblLook w:val="04A0" w:firstRow="1" w:lastRow="0" w:firstColumn="1" w:lastColumn="0" w:noHBand="0" w:noVBand="1"/>
      </w:tblPr>
      <w:tblGrid>
        <w:gridCol w:w="4338"/>
        <w:gridCol w:w="4366"/>
      </w:tblGrid>
      <w:tr w:rsidR="005E639B" w14:paraId="6D6AD812" w14:textId="77777777" w:rsidTr="00921120">
        <w:tc>
          <w:tcPr>
            <w:tcW w:w="4338" w:type="dxa"/>
            <w:shd w:val="clear" w:color="auto" w:fill="DAE9F7" w:themeFill="text2" w:themeFillTint="1A"/>
          </w:tcPr>
          <w:p w14:paraId="428B5C67" w14:textId="35B46E9B" w:rsidR="005E639B" w:rsidRPr="005E639B" w:rsidRDefault="005E639B" w:rsidP="005E639B">
            <w:pPr>
              <w:spacing w:before="240"/>
              <w:rPr>
                <w:b/>
                <w:bCs/>
              </w:rPr>
            </w:pPr>
            <w:r>
              <w:rPr>
                <w:b/>
                <w:bCs/>
              </w:rPr>
              <w:t>Navn</w:t>
            </w:r>
          </w:p>
        </w:tc>
        <w:tc>
          <w:tcPr>
            <w:tcW w:w="4366" w:type="dxa"/>
            <w:shd w:val="clear" w:color="auto" w:fill="DAE9F7" w:themeFill="text2" w:themeFillTint="1A"/>
          </w:tcPr>
          <w:p w14:paraId="7764B46E" w14:textId="37EA256D" w:rsidR="005E639B" w:rsidRPr="005E639B" w:rsidRDefault="005E639B" w:rsidP="005E639B">
            <w:pPr>
              <w:spacing w:before="240"/>
              <w:rPr>
                <w:b/>
                <w:bCs/>
              </w:rPr>
            </w:pPr>
            <w:r>
              <w:rPr>
                <w:b/>
                <w:bCs/>
              </w:rPr>
              <w:t>Funksjon</w:t>
            </w:r>
          </w:p>
        </w:tc>
      </w:tr>
      <w:tr w:rsidR="005E639B" w14:paraId="3D19E049" w14:textId="77777777" w:rsidTr="00921120">
        <w:tc>
          <w:tcPr>
            <w:tcW w:w="4338" w:type="dxa"/>
          </w:tcPr>
          <w:p w14:paraId="36F00AF9" w14:textId="77777777" w:rsidR="005E639B" w:rsidRDefault="005E639B" w:rsidP="00204C84"/>
        </w:tc>
        <w:tc>
          <w:tcPr>
            <w:tcW w:w="4366" w:type="dxa"/>
          </w:tcPr>
          <w:p w14:paraId="31E1C39B" w14:textId="77777777" w:rsidR="005E639B" w:rsidRDefault="005E639B" w:rsidP="00204C84"/>
        </w:tc>
      </w:tr>
      <w:tr w:rsidR="005E639B" w14:paraId="017D15F2" w14:textId="77777777" w:rsidTr="00921120">
        <w:tc>
          <w:tcPr>
            <w:tcW w:w="4338" w:type="dxa"/>
          </w:tcPr>
          <w:p w14:paraId="24BE153B" w14:textId="77777777" w:rsidR="005E639B" w:rsidRDefault="005E639B" w:rsidP="00204C84"/>
        </w:tc>
        <w:tc>
          <w:tcPr>
            <w:tcW w:w="4366" w:type="dxa"/>
          </w:tcPr>
          <w:p w14:paraId="2B414191" w14:textId="77777777" w:rsidR="005E639B" w:rsidRDefault="005E639B" w:rsidP="00204C84"/>
        </w:tc>
      </w:tr>
    </w:tbl>
    <w:p w14:paraId="63A5BAB6" w14:textId="2486947C" w:rsidR="003C4CA0" w:rsidRDefault="003C4CA0" w:rsidP="00204C84">
      <w:pPr>
        <w:ind w:left="363"/>
      </w:pPr>
      <w:r>
        <w:br/>
        <w:t xml:space="preserve">Utskiftning av nøkkelpersonell hos Leverandøren skal godkjennes skriftlig av Oppdragsgiver. Godkjennelsen kan ikke nektes uten saklig grunn. Opplæring av nytt personell skal bekostes av Leverandør. </w:t>
      </w:r>
    </w:p>
    <w:p w14:paraId="13EA8B01" w14:textId="1CA3594A" w:rsidR="003C4CA0" w:rsidRDefault="003C4CA0" w:rsidP="00204C84">
      <w:pPr>
        <w:ind w:left="363"/>
      </w:pPr>
      <w:r>
        <w:t xml:space="preserve">Leverandøren skal på egen bekostning og uten ugrunnet opphold sørge for utskiftning av personell som etter Oppdragsgiverens vurdering opptrer på en klanderverdig måte eller som er uegnet til å utføre leveransen. </w:t>
      </w:r>
      <w:r w:rsidR="000E5393">
        <w:br/>
      </w:r>
    </w:p>
    <w:p w14:paraId="30BDD0D6" w14:textId="0BA08487" w:rsidR="003C4CA0" w:rsidRDefault="003C4CA0" w:rsidP="003C4CA0">
      <w:pPr>
        <w:pStyle w:val="Overskrift2"/>
        <w:ind w:left="939"/>
      </w:pPr>
      <w:bookmarkStart w:id="50" w:name="_Toc232421160"/>
      <w:r>
        <w:t>Underleverandør og andre medhjelpere</w:t>
      </w:r>
      <w:bookmarkEnd w:id="50"/>
    </w:p>
    <w:p w14:paraId="75D311E9" w14:textId="56A8A840" w:rsidR="003C4CA0" w:rsidRDefault="00DE2C82" w:rsidP="003C4CA0">
      <w:pPr>
        <w:ind w:left="363"/>
      </w:pPr>
      <w:r>
        <w:t>På anmodning fra Oppdragsgiver plikter Leverandør å opplyse om navn på eventuelle underleverandører som benyttes til oppfyll</w:t>
      </w:r>
      <w:r w:rsidR="008A6A30">
        <w:t xml:space="preserve">else av Avtalen. Oppdragsgiver har rett til å underkjenne valg av underleverandør dersom saklig grunn foreligger. </w:t>
      </w:r>
    </w:p>
    <w:p w14:paraId="104D78AE" w14:textId="504AE489" w:rsidR="002553E2" w:rsidRDefault="002553E2" w:rsidP="002553E2">
      <w:pPr>
        <w:pStyle w:val="Overskrift2"/>
        <w:ind w:left="939"/>
      </w:pPr>
      <w:bookmarkStart w:id="51" w:name="_Toc232421161"/>
      <w:r>
        <w:lastRenderedPageBreak/>
        <w:t>Identifikasjon</w:t>
      </w:r>
      <w:bookmarkEnd w:id="51"/>
    </w:p>
    <w:p w14:paraId="3CD67A3B" w14:textId="2B20FD08" w:rsidR="002553E2" w:rsidRDefault="002553E2" w:rsidP="002553E2">
      <w:pPr>
        <w:ind w:left="363"/>
      </w:pPr>
      <w:r>
        <w:t>Oppdragsgiver skal kun forholde seg til Leverandøren i forbindelse med forhold knyttet til Avtalen. Leverandøren er ansvarlig for samtlige av sine underleverandører.</w:t>
      </w:r>
    </w:p>
    <w:p w14:paraId="7B014880" w14:textId="6244FC7E" w:rsidR="002553E2" w:rsidRDefault="002553E2" w:rsidP="002553E2">
      <w:pPr>
        <w:ind w:left="363"/>
      </w:pPr>
      <w:r>
        <w:t xml:space="preserve">Utførelse ved bruk av underleverandør endrer ikke Leverandørens ansvar overfor Oppdragsgiver. </w:t>
      </w:r>
    </w:p>
    <w:p w14:paraId="45BFE26A" w14:textId="7AD89BE2" w:rsidR="002553E2" w:rsidRDefault="002553E2" w:rsidP="002553E2">
      <w:pPr>
        <w:ind w:left="363"/>
      </w:pPr>
      <w:r>
        <w:t>Oppdragsgiver er ikke part i forholdet mellom Leverandør og deres underleverandør.</w:t>
      </w:r>
    </w:p>
    <w:p w14:paraId="454E8235" w14:textId="77777777" w:rsidR="005B2ED0" w:rsidRDefault="005B2ED0" w:rsidP="002553E2">
      <w:pPr>
        <w:ind w:left="363"/>
      </w:pPr>
    </w:p>
    <w:p w14:paraId="2C169936" w14:textId="7BCCE22D" w:rsidR="00504425" w:rsidRDefault="00316440" w:rsidP="00316440">
      <w:pPr>
        <w:pStyle w:val="Overskrift2"/>
        <w:ind w:left="939"/>
      </w:pPr>
      <w:bookmarkStart w:id="52" w:name="_Toc232421162"/>
      <w:r>
        <w:t>HMS og offentligrettslige krav</w:t>
      </w:r>
      <w:bookmarkEnd w:id="52"/>
    </w:p>
    <w:p w14:paraId="749E0684" w14:textId="3B9890AB" w:rsidR="00316440" w:rsidRDefault="00A57F13" w:rsidP="00316440">
      <w:pPr>
        <w:ind w:left="363"/>
      </w:pPr>
      <w:r>
        <w:t xml:space="preserve">Leverandør skal oppfylle alle lovpålagte krav til HMS, samt Oppdragsgivers særlige HMS-krav og øvrige offentligrettslige krav. </w:t>
      </w:r>
    </w:p>
    <w:p w14:paraId="0A29A054" w14:textId="2402EA2E" w:rsidR="00A57F13" w:rsidRDefault="00A57F13" w:rsidP="00316440">
      <w:pPr>
        <w:ind w:left="363"/>
      </w:pPr>
      <w:r>
        <w:t xml:space="preserve">Leverandøren er ansvarlig for at produkter og tjenester som omfattes av Avtalen til enhver tid er i henhold til gjeldende lover og forskrifter, tilfredsstiller offentligrettslige krav og pålegg, samt at de er i henhold til kravene til kvalitet som </w:t>
      </w:r>
      <w:proofErr w:type="gramStart"/>
      <w:r>
        <w:t>fremkommer</w:t>
      </w:r>
      <w:proofErr w:type="gramEnd"/>
      <w:r>
        <w:t xml:space="preserve"> i avtaledokumentene. </w:t>
      </w:r>
    </w:p>
    <w:p w14:paraId="4DEC9429" w14:textId="3C0E3187" w:rsidR="6E08D76B" w:rsidRDefault="6E08D76B" w:rsidP="6E08D76B">
      <w:pPr>
        <w:ind w:left="363"/>
      </w:pPr>
    </w:p>
    <w:p w14:paraId="5A441EE7" w14:textId="3826E37B" w:rsidR="0030259E" w:rsidRPr="002F04DA" w:rsidRDefault="00100FA9" w:rsidP="002F04DA">
      <w:pPr>
        <w:pStyle w:val="Overskrift2"/>
        <w:ind w:left="939"/>
      </w:pPr>
      <w:bookmarkStart w:id="53" w:name="_Toc232421163"/>
      <w:r>
        <w:t>Rettsmangler</w:t>
      </w:r>
      <w:bookmarkEnd w:id="53"/>
    </w:p>
    <w:p w14:paraId="0A4BD04D" w14:textId="63DF11CA" w:rsidR="0030259E" w:rsidRDefault="008305A1" w:rsidP="008305A1">
      <w:pPr>
        <w:pStyle w:val="Overskrift3"/>
        <w:ind w:left="1083"/>
      </w:pPr>
      <w:bookmarkStart w:id="54" w:name="_Toc232421164"/>
      <w:r>
        <w:t>Tred</w:t>
      </w:r>
      <w:r w:rsidR="008E7183">
        <w:t>jemannsrettigheter</w:t>
      </w:r>
      <w:bookmarkEnd w:id="54"/>
    </w:p>
    <w:p w14:paraId="07A17C9D" w14:textId="14C48AD1" w:rsidR="008305A1" w:rsidRDefault="008E7183" w:rsidP="00100FA9">
      <w:pPr>
        <w:ind w:left="363"/>
      </w:pPr>
      <w:r>
        <w:t>Leverandøren sk</w:t>
      </w:r>
      <w:r w:rsidR="00231E4B">
        <w:t xml:space="preserve">al levere resultater av </w:t>
      </w:r>
      <w:r w:rsidR="006F5B75">
        <w:t>leveransen</w:t>
      </w:r>
      <w:r w:rsidR="00231E4B">
        <w:t xml:space="preserve"> fri for tredjemannskrav som ikke er beskrevet i Avtalen</w:t>
      </w:r>
      <w:r w:rsidR="000F6F12">
        <w:t xml:space="preserve">. </w:t>
      </w:r>
      <w:r w:rsidR="00231E4B">
        <w:t>Oppdragsgiveren</w:t>
      </w:r>
      <w:r w:rsidR="000F6F12">
        <w:t xml:space="preserve"> skal holdes</w:t>
      </w:r>
      <w:r w:rsidR="00231E4B">
        <w:t xml:space="preserve"> skadesløs for enhver form for tredjemannskrav i relasjon til </w:t>
      </w:r>
      <w:r w:rsidR="006F5B75">
        <w:t>leveransen</w:t>
      </w:r>
      <w:r w:rsidR="00231E4B">
        <w:t>.</w:t>
      </w:r>
    </w:p>
    <w:p w14:paraId="4DADD306" w14:textId="20856260" w:rsidR="009D2304" w:rsidRDefault="009D2304" w:rsidP="009D2304">
      <w:pPr>
        <w:tabs>
          <w:tab w:val="left" w:pos="6624"/>
        </w:tabs>
      </w:pPr>
      <w:r>
        <w:tab/>
      </w:r>
    </w:p>
    <w:p w14:paraId="1C4E7B95" w14:textId="4192C838" w:rsidR="009D2304" w:rsidRDefault="001F1DC9" w:rsidP="001F1DC9">
      <w:pPr>
        <w:pStyle w:val="Overskrift3"/>
        <w:ind w:left="1083"/>
      </w:pPr>
      <w:bookmarkStart w:id="55" w:name="_Toc232421165"/>
      <w:r>
        <w:t>Offentligrettslige mangler</w:t>
      </w:r>
      <w:bookmarkEnd w:id="55"/>
    </w:p>
    <w:p w14:paraId="2AA16DDA" w14:textId="3AF801FD" w:rsidR="001F1DC9" w:rsidRDefault="006E4196" w:rsidP="001F1DC9">
      <w:pPr>
        <w:ind w:left="363"/>
      </w:pPr>
      <w:r>
        <w:t xml:space="preserve">Leverandøren skal levere </w:t>
      </w:r>
      <w:r w:rsidR="008913DC">
        <w:t>resultater</w:t>
      </w:r>
      <w:r w:rsidR="004F5629">
        <w:t xml:space="preserve"> av </w:t>
      </w:r>
      <w:r w:rsidR="006F5B75">
        <w:t>leveransen</w:t>
      </w:r>
      <w:r w:rsidR="004F5629">
        <w:t xml:space="preserve"> med de nødvendige godkjenninger, sertifikater og tillatelser som kreves av offentlige myndigheter for at Oppdragsgiveren skal kunne nyttiggjøre seg </w:t>
      </w:r>
      <w:r w:rsidR="006F5B75">
        <w:t xml:space="preserve">leveransen </w:t>
      </w:r>
      <w:r w:rsidR="004F5629">
        <w:t xml:space="preserve">slik Leverandøren er kjent med at den skal anvendes. </w:t>
      </w:r>
      <w:r w:rsidR="00A8451B">
        <w:t xml:space="preserve"> </w:t>
      </w:r>
    </w:p>
    <w:p w14:paraId="4FD24577" w14:textId="4709F649" w:rsidR="00A83092" w:rsidRDefault="00205112" w:rsidP="001F1DC9">
      <w:pPr>
        <w:ind w:left="363"/>
      </w:pPr>
      <w:r>
        <w:t xml:space="preserve">Leverandøren skal i alle tilfeller levere </w:t>
      </w:r>
      <w:r w:rsidR="006F5B75">
        <w:t xml:space="preserve">leveransen </w:t>
      </w:r>
      <w:r>
        <w:t xml:space="preserve">med de nødvendige godkjenninger, sertifikater og tillatelser som kreves av offentlig myndighet for </w:t>
      </w:r>
      <w:proofErr w:type="gramStart"/>
      <w:r>
        <w:t>anvendelse</w:t>
      </w:r>
      <w:proofErr w:type="gramEnd"/>
      <w:r>
        <w:t xml:space="preserve"> </w:t>
      </w:r>
      <w:r w:rsidR="00C215A1">
        <w:t>slik tilsvarende tjeneste vanligvis anvendes</w:t>
      </w:r>
      <w:r w:rsidR="009D56B9">
        <w:t xml:space="preserve">. </w:t>
      </w:r>
    </w:p>
    <w:p w14:paraId="440DB6C6" w14:textId="1D55DECB" w:rsidR="009D56B9" w:rsidRDefault="2E79FDC6" w:rsidP="0051260D">
      <w:pPr>
        <w:pStyle w:val="Overskrift2"/>
        <w:ind w:left="939"/>
      </w:pPr>
      <w:r>
        <w:lastRenderedPageBreak/>
        <w:t xml:space="preserve"> </w:t>
      </w:r>
      <w:bookmarkStart w:id="56" w:name="_Toc232421166"/>
      <w:r w:rsidR="0051260D">
        <w:t>Samfunnsansvar</w:t>
      </w:r>
      <w:bookmarkEnd w:id="56"/>
    </w:p>
    <w:p w14:paraId="01664065" w14:textId="11580273" w:rsidR="0056316C" w:rsidRDefault="0056316C" w:rsidP="0056316C">
      <w:pPr>
        <w:pStyle w:val="Overskrift3"/>
        <w:ind w:left="1083"/>
      </w:pPr>
      <w:bookmarkStart w:id="57" w:name="_Toc232421167"/>
      <w:r>
        <w:t>Lønns- og arbeidsvilkår</w:t>
      </w:r>
      <w:bookmarkEnd w:id="57"/>
    </w:p>
    <w:p w14:paraId="7E375AEF" w14:textId="01E05FB6" w:rsidR="0056316C" w:rsidRDefault="00DB4C99" w:rsidP="0056316C">
      <w:pPr>
        <w:ind w:left="363"/>
      </w:pPr>
      <w:r>
        <w:t xml:space="preserve">På områder som er dekket av forskrift om allmenngjort tariffavtale, skal Leverandør sørge for at ansatte hos Leverandøren og eventuelle underleverandører som direkte medvirker til å oppfylle denne Avtalen, har lønns- og arbeidsvilkår i henhold til gjeldende forskrifter. </w:t>
      </w:r>
    </w:p>
    <w:p w14:paraId="6A4B299A" w14:textId="3FC9D2F5" w:rsidR="00DB4C99" w:rsidRDefault="00DB4C99" w:rsidP="0056316C">
      <w:pPr>
        <w:ind w:left="363"/>
      </w:pPr>
      <w:r>
        <w:t>På områder som ikke er dekket av forskrift om allmenngjort tariffavtale, skal Leverandøren sørge for at de samme ansatte har lønns- og arbeidsvilkår i henhold til gjeldende landsomfattende tariffavtale for den aktuelle bran</w:t>
      </w:r>
      <w:r w:rsidR="00383866">
        <w:t>sje. Med lønns- og arbeidsvilkår menes bestemmelser om minstearbeidstid, lønn, herunder overtidstillegg, sk</w:t>
      </w:r>
      <w:r w:rsidR="00043D45">
        <w:t xml:space="preserve">ift- og turnustillegg og ulempetillegg, og dekning av utgifter til reise, kost og losji, i den grad slike bestemmelser følger av tariffavtalen. </w:t>
      </w:r>
    </w:p>
    <w:p w14:paraId="18CF7C02" w14:textId="6F20C2A9" w:rsidR="00043D45" w:rsidRDefault="00043D45" w:rsidP="0056316C">
      <w:pPr>
        <w:ind w:left="363"/>
      </w:pPr>
      <w:r>
        <w:t xml:space="preserve">Leverandøren skal ha de samme forpliktelser i alle avtaler som omfatter ansatte hos underleverandører som direkte samtykker til å oppfylle denne Avtalen. Se </w:t>
      </w:r>
      <w:proofErr w:type="gramStart"/>
      <w:r>
        <w:t>for øvrig</w:t>
      </w:r>
      <w:proofErr w:type="gramEnd"/>
      <w:r>
        <w:t xml:space="preserve"> forskrift av 8. februar 2008 nr. 112 om lønns- og arbeidsvilkår i offentlige kontrakter mv. </w:t>
      </w:r>
    </w:p>
    <w:p w14:paraId="6E6B8DB2" w14:textId="23EC6FAB" w:rsidR="001425BA" w:rsidRDefault="00FE771A" w:rsidP="00865A86">
      <w:pPr>
        <w:ind w:left="363"/>
      </w:pPr>
      <w:r>
        <w:t xml:space="preserve">Brudd på disse bestemmelsene anses som vesentlig mislighold som kan føre til at Avtalen blir hevet. </w:t>
      </w:r>
      <w:r w:rsidR="00D955CC">
        <w:br/>
      </w:r>
    </w:p>
    <w:p w14:paraId="275CD666" w14:textId="1F81D82C" w:rsidR="001425BA" w:rsidRDefault="65820B44" w:rsidP="16DC5128">
      <w:pPr>
        <w:pStyle w:val="Overskrift2"/>
        <w:ind w:left="939"/>
      </w:pPr>
      <w:r>
        <w:t xml:space="preserve"> </w:t>
      </w:r>
      <w:bookmarkStart w:id="58" w:name="_Toc232421168"/>
      <w:r w:rsidR="00985539">
        <w:t>Leverandørens mislighold</w:t>
      </w:r>
      <w:bookmarkEnd w:id="58"/>
    </w:p>
    <w:p w14:paraId="1A9C59BA" w14:textId="2E6961AB" w:rsidR="001425BA" w:rsidRDefault="001425BA" w:rsidP="6E2A608B">
      <w:pPr>
        <w:pStyle w:val="Overskrift3"/>
        <w:ind w:left="1083"/>
      </w:pPr>
      <w:bookmarkStart w:id="59" w:name="_Toc232421169"/>
      <w:r>
        <w:t>Definisjon</w:t>
      </w:r>
      <w:bookmarkEnd w:id="59"/>
    </w:p>
    <w:p w14:paraId="5766E8B3" w14:textId="6A3705C0" w:rsidR="001425BA" w:rsidRDefault="00934745" w:rsidP="001425BA">
      <w:pPr>
        <w:ind w:left="363"/>
      </w:pPr>
      <w:r>
        <w:t>Ethvert avvik, uansett størrelse, fra korrekt oppfyllelse av denne Avtalen, vil utgjøre et mislighold. Ved mislighold kan Oppdragsgiver kreve oppfyllelse, dagbot, retting eller omlevering, prisavslag, heving og erstatning, samt holde kjøpesummen tilbake</w:t>
      </w:r>
      <w:r w:rsidR="00FD79A3">
        <w:t xml:space="preserve">. </w:t>
      </w:r>
      <w:r w:rsidR="0040285F">
        <w:t>Oppdragsgivers rett til erstatning faller ikke bort ved at det gjør gjeldende andre krav eller ved at disse ikke kan gjøres gjeldende.</w:t>
      </w:r>
    </w:p>
    <w:p w14:paraId="552E6635" w14:textId="63C30614" w:rsidR="00FD79A3" w:rsidRDefault="00FD79A3" w:rsidP="001425BA">
      <w:pPr>
        <w:ind w:left="363"/>
      </w:pPr>
      <w:r>
        <w:t xml:space="preserve">Det foreligger likevel ikke mislighold hvis situasjonen skyldes Oppdragsgivers forhold, eller forhold som anses som force majeure. </w:t>
      </w:r>
      <w:r w:rsidR="00D955CC">
        <w:br/>
      </w:r>
    </w:p>
    <w:p w14:paraId="30E8D4BB" w14:textId="71947791" w:rsidR="00FD79A3" w:rsidRDefault="153B4321" w:rsidP="00AD6231">
      <w:pPr>
        <w:pStyle w:val="Overskrift2"/>
        <w:ind w:left="939"/>
      </w:pPr>
      <w:r>
        <w:t xml:space="preserve"> </w:t>
      </w:r>
      <w:bookmarkStart w:id="60" w:name="_Toc232421170"/>
      <w:r w:rsidR="00231A21">
        <w:t>Mangel</w:t>
      </w:r>
      <w:bookmarkEnd w:id="60"/>
    </w:p>
    <w:p w14:paraId="05F93B17" w14:textId="0F0DFB3B" w:rsidR="00231A21" w:rsidRPr="00231A21" w:rsidRDefault="00231A21" w:rsidP="00AD6231">
      <w:pPr>
        <w:ind w:left="363"/>
      </w:pPr>
      <w:r>
        <w:t>Mangel foreligger når det er konstatert et avvik mellom det leverte og det avtalte. Leverandør er ansvarlig for enhver mangel ved utførelsen av leveransen og gjennomføringen av denne avtalen som ikke er i samsvar med den avtalte standard og kvalitet som beskrevet i bilag 1 og 2.</w:t>
      </w:r>
    </w:p>
    <w:p w14:paraId="47006CD6" w14:textId="5152CDA9" w:rsidR="00231A21" w:rsidRDefault="00231A21" w:rsidP="00AD6231">
      <w:pPr>
        <w:ind w:left="363"/>
      </w:pPr>
    </w:p>
    <w:p w14:paraId="11CD1429" w14:textId="153CAF68" w:rsidR="00AD6231" w:rsidRDefault="22977FB9" w:rsidP="00AD6231">
      <w:pPr>
        <w:pStyle w:val="Overskrift2"/>
        <w:ind w:left="939"/>
      </w:pPr>
      <w:r>
        <w:lastRenderedPageBreak/>
        <w:t xml:space="preserve"> </w:t>
      </w:r>
      <w:bookmarkStart w:id="61" w:name="_Toc232421171"/>
      <w:r w:rsidR="00AD6231">
        <w:t>Forsinkelse</w:t>
      </w:r>
      <w:bookmarkEnd w:id="61"/>
    </w:p>
    <w:p w14:paraId="6891A11C" w14:textId="6FEF7F40" w:rsidR="00AD6231" w:rsidRDefault="00D80BD3" w:rsidP="00D80BD3">
      <w:pPr>
        <w:ind w:left="363"/>
      </w:pPr>
      <w:r>
        <w:t xml:space="preserve">Det foreligger forsinkelse dersom </w:t>
      </w:r>
      <w:r w:rsidR="000F0BAA">
        <w:t>L</w:t>
      </w:r>
      <w:r>
        <w:t>everandøren ikke leverer i henhold til avtalte leveringsfrister, eller at leveransen ikke er kvalitativ eller kvantitativ i henhold til Avtalen, med mindre dette skyldes force majeure eller forhold hos Oppdragsgiver. Ved forsinkelse har Oppdragsgiver rett til oppfyllelse.</w:t>
      </w:r>
    </w:p>
    <w:p w14:paraId="6B94279A" w14:textId="77777777" w:rsidR="00650845" w:rsidRDefault="00650845" w:rsidP="00D80BD3">
      <w:pPr>
        <w:ind w:left="363"/>
      </w:pPr>
    </w:p>
    <w:p w14:paraId="1D36B6A8" w14:textId="3A227245" w:rsidR="00D80BD3" w:rsidRDefault="17A27129" w:rsidP="00650845">
      <w:pPr>
        <w:pStyle w:val="Overskrift2"/>
        <w:ind w:left="939"/>
      </w:pPr>
      <w:r>
        <w:t xml:space="preserve"> </w:t>
      </w:r>
      <w:bookmarkStart w:id="62" w:name="_Toc232421172"/>
      <w:r w:rsidR="00D80BD3">
        <w:t>Reklamasjon</w:t>
      </w:r>
      <w:bookmarkEnd w:id="62"/>
    </w:p>
    <w:p w14:paraId="0B3F48A1" w14:textId="77777777" w:rsidR="00453087" w:rsidRDefault="00453087" w:rsidP="00453087">
      <w:pPr>
        <w:ind w:left="363"/>
      </w:pPr>
      <w:r>
        <w:t xml:space="preserve">Oppdragsgiver taper sin rett til å gjøre misligholdsbeføyelser gjeldende dersom det ikke innen rimelige tid etter at mislighold ble oppdaget eller burde ha blitt oppdaget, gis melding til Leverandør om hva slags mangel det er. </w:t>
      </w:r>
    </w:p>
    <w:p w14:paraId="1E1CD7EA" w14:textId="5600AB89" w:rsidR="00E23121" w:rsidRDefault="00650845" w:rsidP="00650845">
      <w:pPr>
        <w:ind w:left="363"/>
      </w:pPr>
      <w:r>
        <w:t>For utbedringsarbeider løper en tilsvarende reklamasjonsfrist fra det tidspunktet utbedringsarbeidet ble fullført. Reklamasjonsfristene løper ikke så lenge det foretas utbedringer eller annen aktivitet, som er nødvendig for korrekt avtaleoppfyllelse.</w:t>
      </w:r>
    </w:p>
    <w:p w14:paraId="1B61F565" w14:textId="77777777" w:rsidR="00B96C52" w:rsidRDefault="00B96C52" w:rsidP="00650845">
      <w:pPr>
        <w:ind w:left="363"/>
      </w:pPr>
    </w:p>
    <w:p w14:paraId="63E7ED9B" w14:textId="7EFC1734" w:rsidR="00BB5235" w:rsidRDefault="675947DA" w:rsidP="00BB5235">
      <w:pPr>
        <w:pStyle w:val="Overskrift2"/>
        <w:ind w:left="939"/>
      </w:pPr>
      <w:r>
        <w:t xml:space="preserve"> </w:t>
      </w:r>
      <w:bookmarkStart w:id="63" w:name="_Toc232421173"/>
      <w:r w:rsidR="00BB5235">
        <w:t>Avhjelp</w:t>
      </w:r>
      <w:bookmarkEnd w:id="63"/>
    </w:p>
    <w:p w14:paraId="23D7938F" w14:textId="601592C8" w:rsidR="000228DD" w:rsidRDefault="00DE065B" w:rsidP="000228DD">
      <w:pPr>
        <w:ind w:left="363"/>
      </w:pPr>
      <w:r>
        <w:t>Dersom det foreligger mangel ve</w:t>
      </w:r>
      <w:r w:rsidR="006F5B75">
        <w:t>d leveransen,</w:t>
      </w:r>
      <w:r>
        <w:t xml:space="preserve"> kan Oppdragsgiveren kreve mangelen avhjulpet for Leverandørens regning. </w:t>
      </w:r>
    </w:p>
    <w:p w14:paraId="39B1E554" w14:textId="2309EA68" w:rsidR="004E4ECE" w:rsidRDefault="004E4ECE" w:rsidP="004E4ECE">
      <w:pPr>
        <w:ind w:left="363"/>
      </w:pPr>
      <w:r>
        <w:t>Leverandøren skal påbegynne og gjennomføre arbeidet med å avhjelpe misligholdet uten ugrunnet opphold, ved utbedring, omlevering eller tilleggslevering, eller på annen måte som sørger for a</w:t>
      </w:r>
      <w:r w:rsidR="006F5B75">
        <w:t xml:space="preserve">t leveransen </w:t>
      </w:r>
      <w:r>
        <w:t xml:space="preserve">får den etter denne Avtalen spesifiserte kvalitet, og skal fungere som forutsatt. Oppdragsgiver kan sette en rimelig frist. </w:t>
      </w:r>
    </w:p>
    <w:p w14:paraId="0B7DDD63" w14:textId="6089BE0C" w:rsidR="001448D5" w:rsidRDefault="004E4ECE" w:rsidP="004E4ECE">
      <w:pPr>
        <w:ind w:left="363"/>
      </w:pPr>
      <w:r>
        <w:t xml:space="preserve">Dersom Leverandøren ikke har påbegynt arbeidet med å avhjelpe misligholdet innen avtalt tidsfrist, kan Oppdragsgiver la tredjepart foreta avhjelp for Leverandørens regning etter nærmere varsel. Slike utgifter kommer til fratrekk i </w:t>
      </w:r>
      <w:r w:rsidR="001448D5">
        <w:t>eventuelt erstatningsbeløp</w:t>
      </w:r>
      <w:r>
        <w:t xml:space="preserve"> for samme mislighold. </w:t>
      </w:r>
    </w:p>
    <w:p w14:paraId="0F73E9AA" w14:textId="054D8F56" w:rsidR="00BB5235" w:rsidRDefault="004E4ECE" w:rsidP="004E4ECE">
      <w:pPr>
        <w:ind w:left="363"/>
      </w:pPr>
      <w:r>
        <w:t>Leverandørens avhjelp fratar ikke Oppdragsgiveren retten til å kreve erstatning for mangler og/eller forsinket oppfyllelse</w:t>
      </w:r>
      <w:r w:rsidR="009067A2">
        <w:t>.</w:t>
      </w:r>
    </w:p>
    <w:p w14:paraId="1CE12CDC" w14:textId="51CAE3EC" w:rsidR="00F907C4" w:rsidRDefault="00F907C4" w:rsidP="004E4ECE">
      <w:pPr>
        <w:ind w:left="363"/>
      </w:pPr>
    </w:p>
    <w:p w14:paraId="46797C6B" w14:textId="425196A7" w:rsidR="00D87211" w:rsidRDefault="5DBD2064" w:rsidP="00D87211">
      <w:pPr>
        <w:pStyle w:val="Overskrift2"/>
        <w:ind w:left="939"/>
      </w:pPr>
      <w:r>
        <w:t xml:space="preserve"> </w:t>
      </w:r>
      <w:bookmarkStart w:id="64" w:name="_Toc232421174"/>
      <w:r w:rsidR="00D87211">
        <w:t>Heving</w:t>
      </w:r>
      <w:r w:rsidR="0035696B">
        <w:t xml:space="preserve"> av Avtalen</w:t>
      </w:r>
      <w:bookmarkEnd w:id="64"/>
    </w:p>
    <w:p w14:paraId="1436E5C0" w14:textId="77777777" w:rsidR="00D051AE" w:rsidRDefault="00D051AE" w:rsidP="00D051AE">
      <w:pPr>
        <w:ind w:left="363"/>
      </w:pPr>
      <w:r>
        <w:t>Oppdragsgiver kan heve hele eller deler av rammeavtalen med øyeblikkelig virkning dersom Leverandøren vesentlig misligholder sine forpliktelser etter Avtalen. Som vesentlig kontraktsbrudd forstås:</w:t>
      </w:r>
    </w:p>
    <w:p w14:paraId="11489782" w14:textId="77777777" w:rsidR="00E403EF" w:rsidRDefault="00E403EF" w:rsidP="00E403EF">
      <w:pPr>
        <w:pStyle w:val="Listeavsnitt"/>
        <w:numPr>
          <w:ilvl w:val="0"/>
          <w:numId w:val="17"/>
        </w:numPr>
      </w:pPr>
      <w:r>
        <w:lastRenderedPageBreak/>
        <w:t xml:space="preserve">Forsinkelse som utgjør vesentlig kontraktsbrudd/forsinkelsen varer utover dagbotperioden. </w:t>
      </w:r>
    </w:p>
    <w:p w14:paraId="28E915EB" w14:textId="77777777" w:rsidR="00E403EF" w:rsidRDefault="00E403EF" w:rsidP="00E403EF">
      <w:pPr>
        <w:pStyle w:val="Listeavsnitt"/>
        <w:numPr>
          <w:ilvl w:val="0"/>
          <w:numId w:val="17"/>
        </w:numPr>
      </w:pPr>
      <w:r>
        <w:t xml:space="preserve">Oversittelse av tilleggsfrist for levering ved forsinkelse. </w:t>
      </w:r>
    </w:p>
    <w:p w14:paraId="10FA9AFC" w14:textId="727B2A0C" w:rsidR="00E403EF" w:rsidRDefault="00E403EF" w:rsidP="108FD5D4">
      <w:pPr>
        <w:pStyle w:val="Listeavsnitt"/>
        <w:numPr>
          <w:ilvl w:val="0"/>
          <w:numId w:val="17"/>
        </w:numPr>
      </w:pPr>
      <w:r>
        <w:t>Tjenesten og servicen har vesentlig dårligere kvalitet og/eller funksjon enn forutsatt i rammeavtalen.</w:t>
      </w:r>
    </w:p>
    <w:p w14:paraId="3B421D2B" w14:textId="77777777" w:rsidR="00E403EF" w:rsidRPr="00F82B57" w:rsidRDefault="00E403EF" w:rsidP="00E403EF">
      <w:pPr>
        <w:pStyle w:val="Listeavsnitt"/>
        <w:numPr>
          <w:ilvl w:val="0"/>
          <w:numId w:val="17"/>
        </w:numPr>
      </w:pPr>
      <w:r w:rsidRPr="0054692D">
        <w:t>Leverandørens virksomhet åpnes for gjeldsforhandlinger, akkord eller konkurs, eller annen form for kreditorstyring gjør seg gjeldende.</w:t>
      </w:r>
    </w:p>
    <w:p w14:paraId="7265C7DF" w14:textId="77777777" w:rsidR="00E403EF" w:rsidRPr="00CC60E6" w:rsidRDefault="00E403EF" w:rsidP="00E403EF">
      <w:pPr>
        <w:pStyle w:val="Listeavsnitt"/>
        <w:numPr>
          <w:ilvl w:val="0"/>
          <w:numId w:val="17"/>
        </w:numPr>
      </w:pPr>
      <w:r w:rsidRPr="0054692D">
        <w:t>Leverandørens virksomhet er under avvikling, eller Leverandøren har innstilt sin virksomhet eller befinner seg i en tilsvarende prosess med hjemmel i nasjonale lover/forskrifter.</w:t>
      </w:r>
    </w:p>
    <w:p w14:paraId="45B19A44" w14:textId="77777777" w:rsidR="00E403EF" w:rsidRPr="0054692D" w:rsidRDefault="00E403EF" w:rsidP="00E403EF">
      <w:pPr>
        <w:pStyle w:val="Listeavsnitt"/>
        <w:numPr>
          <w:ilvl w:val="0"/>
          <w:numId w:val="17"/>
        </w:numPr>
      </w:pPr>
      <w:r w:rsidRPr="0054692D">
        <w:t>Leverandøren blir rettskraftig dømt for deltakelse i en kriminell organisasjon eller for korrupsjon, bedrageri eller hvitvasking av penger, eller er kjent skyldig i straffbare forhold som angår den yrkesmessige vandel</w:t>
      </w:r>
    </w:p>
    <w:p w14:paraId="4977FE0A" w14:textId="77777777" w:rsidR="00E403EF" w:rsidRDefault="00E403EF" w:rsidP="00E403EF">
      <w:pPr>
        <w:pStyle w:val="Listeavsnitt"/>
        <w:numPr>
          <w:ilvl w:val="0"/>
          <w:numId w:val="17"/>
        </w:numPr>
      </w:pPr>
      <w:r w:rsidRPr="0054692D">
        <w:t>Rettsmangler ved leveransen som ikke blir avhjulpet innen rimelig tid</w:t>
      </w:r>
    </w:p>
    <w:p w14:paraId="1B59AF95" w14:textId="77777777" w:rsidR="00E403EF" w:rsidRDefault="00E403EF" w:rsidP="00E403EF">
      <w:pPr>
        <w:pStyle w:val="Listeavsnitt"/>
        <w:numPr>
          <w:ilvl w:val="0"/>
          <w:numId w:val="17"/>
        </w:numPr>
      </w:pPr>
      <w:r>
        <w:t xml:space="preserve"> Gjentatt mislighold</w:t>
      </w:r>
    </w:p>
    <w:p w14:paraId="5AB1BAD3" w14:textId="77777777" w:rsidR="00E403EF" w:rsidRDefault="00E403EF" w:rsidP="00E403EF">
      <w:pPr>
        <w:pStyle w:val="Listeavsnitt"/>
        <w:numPr>
          <w:ilvl w:val="0"/>
          <w:numId w:val="17"/>
        </w:numPr>
      </w:pPr>
      <w:r>
        <w:t xml:space="preserve">Brudd på spesielle kontraktsvilkår i denne avtalen som definere et brudd som vesentlig. </w:t>
      </w:r>
    </w:p>
    <w:p w14:paraId="6F59065E" w14:textId="77777777" w:rsidR="00E403EF" w:rsidRDefault="00E403EF" w:rsidP="00E403EF">
      <w:pPr>
        <w:ind w:left="360"/>
      </w:pPr>
      <w:r>
        <w:t xml:space="preserve">Opplistingen er ikke uttømmende for vurderingen av hva som utgjør et vesentlig mislighold. </w:t>
      </w:r>
    </w:p>
    <w:p w14:paraId="66473A0E" w14:textId="46F6B710" w:rsidR="00E403EF" w:rsidRDefault="00E403EF" w:rsidP="00E403EF">
      <w:pPr>
        <w:ind w:left="360"/>
      </w:pPr>
      <w:r>
        <w:t>Oppdragsgiver skal innen rimelig tid skriftlig varsle Leverandør om at</w:t>
      </w:r>
      <w:r w:rsidR="00811A8F">
        <w:t xml:space="preserve"> hevingsretten</w:t>
      </w:r>
      <w:r>
        <w:t xml:space="preserve"> vil gjøre</w:t>
      </w:r>
      <w:r w:rsidR="00811A8F">
        <w:t xml:space="preserve">s </w:t>
      </w:r>
      <w:r>
        <w:t>gjeldende.</w:t>
      </w:r>
    </w:p>
    <w:p w14:paraId="412A5F62" w14:textId="43A4A067" w:rsidR="00D87211" w:rsidRDefault="00D87211" w:rsidP="00220C65">
      <w:pPr>
        <w:ind w:left="360"/>
      </w:pPr>
    </w:p>
    <w:p w14:paraId="4A33D121" w14:textId="09FE8813" w:rsidR="00426F3C" w:rsidRDefault="4A9F3553" w:rsidP="006B1DF0">
      <w:pPr>
        <w:pStyle w:val="Overskrift2"/>
        <w:ind w:left="939"/>
      </w:pPr>
      <w:r>
        <w:t xml:space="preserve"> </w:t>
      </w:r>
      <w:bookmarkStart w:id="65" w:name="_Toc232421175"/>
      <w:r w:rsidR="006B1DF0">
        <w:t>Hevingsoppgjør</w:t>
      </w:r>
      <w:bookmarkEnd w:id="65"/>
    </w:p>
    <w:p w14:paraId="2D3FF4FC" w14:textId="0A3EEAAA" w:rsidR="006B1DF0" w:rsidRDefault="006B1DF0" w:rsidP="006B1DF0">
      <w:pPr>
        <w:ind w:left="360"/>
      </w:pPr>
      <w:r>
        <w:t xml:space="preserve">Ved heving opphører oppdragsgivers rettigheter til </w:t>
      </w:r>
      <w:r w:rsidR="006F5B75">
        <w:t>leveransen</w:t>
      </w:r>
      <w:r>
        <w:t xml:space="preserve">. </w:t>
      </w:r>
    </w:p>
    <w:p w14:paraId="45B7D7B8" w14:textId="6D01FA67" w:rsidR="006B1DF0" w:rsidRDefault="006B1DF0" w:rsidP="006B1DF0">
      <w:pPr>
        <w:ind w:left="360"/>
      </w:pPr>
      <w:r>
        <w:t>Hvis leverandøren krever det skal ytelser som er levert av ham leveres tilbake eller slettes eller makuleres på forsvarlig måte etter hevingen. Leverandøren skal dekke kost</w:t>
      </w:r>
      <w:r w:rsidR="67574FB8">
        <w:t>na</w:t>
      </w:r>
      <w:r>
        <w:t xml:space="preserve">der ved dette. </w:t>
      </w:r>
    </w:p>
    <w:p w14:paraId="5B5B1A71" w14:textId="77777777" w:rsidR="006B1DF0" w:rsidRDefault="006B1DF0" w:rsidP="006B1DF0">
      <w:pPr>
        <w:ind w:left="360"/>
      </w:pPr>
      <w:r>
        <w:t xml:space="preserve">Ved heving kan oppdragsgiver kreve tilbake det som er betalt med tillegg av forsinkelsesrenter fra det eller de tidspunkter betaling er skjedd. </w:t>
      </w:r>
    </w:p>
    <w:p w14:paraId="6F2D59C2" w14:textId="53DEEDC5" w:rsidR="00865A86" w:rsidRDefault="00865A86" w:rsidP="006B1DF0">
      <w:pPr>
        <w:ind w:left="360"/>
      </w:pPr>
    </w:p>
    <w:p w14:paraId="13AC43B3" w14:textId="1BC58D82" w:rsidR="00707E19" w:rsidRDefault="59D6C733" w:rsidP="00431801">
      <w:pPr>
        <w:pStyle w:val="Overskrift2"/>
        <w:ind w:left="939"/>
      </w:pPr>
      <w:r>
        <w:t xml:space="preserve"> </w:t>
      </w:r>
      <w:bookmarkStart w:id="66" w:name="_Toc232421176"/>
      <w:r w:rsidR="00707E19">
        <w:t>Erstatning og erstatningsbegrensning</w:t>
      </w:r>
      <w:bookmarkEnd w:id="66"/>
    </w:p>
    <w:p w14:paraId="2AC10BF2" w14:textId="0F1C85A7" w:rsidR="00E9667D" w:rsidRDefault="00E9667D" w:rsidP="00E9667D">
      <w:pPr>
        <w:ind w:left="360"/>
      </w:pPr>
      <w:r>
        <w:t xml:space="preserve">Oppdragsgiver kan kreve erstatning for ethvert direkte tap, herunder merkostnader ved dekningskjøp, tap som skyldes merarbeid og andre direkte kostnader i forbindelse med forsinkelse, mangel eller annet mislighold fra </w:t>
      </w:r>
      <w:r w:rsidR="000F1A94">
        <w:t>L</w:t>
      </w:r>
      <w:r>
        <w:t xml:space="preserve">everandørens side. Tap som følge av forsinket driftsstart eller driftsavbrudd anses som direkte tap. </w:t>
      </w:r>
    </w:p>
    <w:p w14:paraId="5146CA02" w14:textId="07E3E5F2" w:rsidR="004E181E" w:rsidRDefault="004E181E" w:rsidP="00960E47">
      <w:pPr>
        <w:ind w:left="360"/>
      </w:pPr>
      <w:r>
        <w:lastRenderedPageBreak/>
        <w:t xml:space="preserve">Erstatning for indirekte tap kan ikke kreves. Tapt fortjeneste, tapt omsetning og tapte forventede besparelser anses som </w:t>
      </w:r>
      <w:r w:rsidR="007F7516">
        <w:t>indirekte tap.</w:t>
      </w:r>
    </w:p>
    <w:p w14:paraId="5A48901E" w14:textId="4BDA348E" w:rsidR="007F7516" w:rsidRDefault="007F7516" w:rsidP="00E9667D">
      <w:pPr>
        <w:ind w:left="360"/>
      </w:pPr>
      <w:r>
        <w:t xml:space="preserve">Dersom Leverandør eller noen </w:t>
      </w:r>
      <w:r w:rsidR="5C32CEC7">
        <w:t>han</w:t>
      </w:r>
      <w:r>
        <w:t xml:space="preserve"> svarer for </w:t>
      </w:r>
      <w:r w:rsidR="0169E0DE">
        <w:t>påfører Oppdragsgiver tap</w:t>
      </w:r>
      <w:r w:rsidR="52E25546">
        <w:t>,</w:t>
      </w:r>
      <w:r w:rsidR="0169E0DE">
        <w:t xml:space="preserve"> som skyldes </w:t>
      </w:r>
      <w:r>
        <w:t>utvist forsett eller grov u</w:t>
      </w:r>
      <w:r w:rsidR="00431801">
        <w:t>aktsomhet</w:t>
      </w:r>
      <w:r w:rsidR="03FCEEBA">
        <w:t>,</w:t>
      </w:r>
      <w:r w:rsidR="00431801">
        <w:t xml:space="preserve"> gjelder ikke de nevnte erstatningsbegrensningene. Oppdragsgiver kan da kreve erstatning for direkte og indirekte tap.</w:t>
      </w:r>
      <w:r>
        <w:br/>
      </w:r>
      <w:r w:rsidR="00431801">
        <w:t xml:space="preserve"> </w:t>
      </w:r>
    </w:p>
    <w:p w14:paraId="18AD0D00" w14:textId="06B6CF91" w:rsidR="00E15E3A" w:rsidRDefault="00274A74" w:rsidP="63D3ACBA">
      <w:pPr>
        <w:pStyle w:val="Overskrift1"/>
        <w:numPr>
          <w:ilvl w:val="0"/>
          <w:numId w:val="3"/>
        </w:numPr>
        <w:ind w:left="795"/>
      </w:pPr>
      <w:bookmarkStart w:id="67" w:name="_Toc232421177"/>
      <w:r>
        <w:t>Oppdragsgivers ansvar</w:t>
      </w:r>
      <w:bookmarkEnd w:id="67"/>
    </w:p>
    <w:p w14:paraId="2B6A436B" w14:textId="77777777" w:rsidR="006703F6" w:rsidRPr="006703F6" w:rsidRDefault="006703F6" w:rsidP="006703F6">
      <w:pPr>
        <w:pStyle w:val="Listeavsnitt"/>
        <w:keepNext/>
        <w:keepLines/>
        <w:numPr>
          <w:ilvl w:val="0"/>
          <w:numId w:val="9"/>
        </w:numPr>
        <w:spacing w:before="160" w:after="80"/>
        <w:contextualSpacing w:val="0"/>
        <w:outlineLvl w:val="1"/>
        <w:rPr>
          <w:rFonts w:asciiTheme="majorHAnsi" w:eastAsiaTheme="majorEastAsia" w:hAnsiTheme="majorHAnsi" w:cstheme="majorBidi"/>
          <w:vanish/>
          <w:color w:val="0F4761" w:themeColor="accent1" w:themeShade="BF"/>
          <w:sz w:val="32"/>
          <w:szCs w:val="32"/>
        </w:rPr>
      </w:pPr>
      <w:bookmarkStart w:id="68" w:name="_Toc188877268"/>
      <w:bookmarkStart w:id="69" w:name="_Toc231211772"/>
      <w:bookmarkStart w:id="70" w:name="_Toc232420732"/>
      <w:bookmarkStart w:id="71" w:name="_Toc232421178"/>
      <w:bookmarkEnd w:id="68"/>
      <w:bookmarkEnd w:id="69"/>
      <w:bookmarkEnd w:id="70"/>
      <w:bookmarkEnd w:id="71"/>
    </w:p>
    <w:p w14:paraId="41A5B6EF" w14:textId="569BA087" w:rsidR="00274A74" w:rsidRDefault="67A5BE08" w:rsidP="006703F6">
      <w:pPr>
        <w:pStyle w:val="Overskrift2"/>
        <w:ind w:left="939"/>
      </w:pPr>
      <w:r>
        <w:t xml:space="preserve"> </w:t>
      </w:r>
      <w:bookmarkStart w:id="72" w:name="_Toc232421179"/>
      <w:r w:rsidR="00274A74">
        <w:t>Oppdragsgivers medvirkning til oppfyllelse av avtalen</w:t>
      </w:r>
      <w:bookmarkEnd w:id="72"/>
    </w:p>
    <w:p w14:paraId="6355D8AB" w14:textId="1D7722AD" w:rsidR="001B30F0" w:rsidRDefault="001B30F0" w:rsidP="001B30F0">
      <w:pPr>
        <w:ind w:left="360"/>
      </w:pPr>
      <w:r>
        <w:t xml:space="preserve">Oppdragsgiver skal yte slik medvirkning som det er rimelig å vente av ham for at </w:t>
      </w:r>
      <w:r w:rsidR="00626E70">
        <w:t>L</w:t>
      </w:r>
      <w:r>
        <w:t xml:space="preserve">everandøren skal kunne oppfylle </w:t>
      </w:r>
      <w:r w:rsidR="00E565D9">
        <w:t>oppdraget</w:t>
      </w:r>
      <w:r w:rsidR="00CA64CF">
        <w:t>.</w:t>
      </w:r>
      <w:r>
        <w:t xml:space="preserve"> </w:t>
      </w:r>
    </w:p>
    <w:p w14:paraId="6E43B588" w14:textId="06D264C7" w:rsidR="00274A74" w:rsidRDefault="00FF6896" w:rsidP="001B30F0">
      <w:pPr>
        <w:ind w:left="360"/>
      </w:pPr>
      <w:r>
        <w:t xml:space="preserve">Hindres Oppdragsgiveren i å oppfylle sine forpliktelser til rett tid, skal det uten ugrunnet opphold gi melding til Leverandøren om hindringen og dens virkning på muligheten til å oppfylle. </w:t>
      </w:r>
      <w:r w:rsidR="001B30F0">
        <w:t>Oppdragsgiveren skal kunne dokumentere når og hvordan slik melding ble gitt.</w:t>
      </w:r>
      <w:r w:rsidR="00626E70">
        <w:br/>
      </w:r>
    </w:p>
    <w:p w14:paraId="5E55D6B9" w14:textId="4A40CA8D" w:rsidR="001E4567" w:rsidRDefault="77DE6627" w:rsidP="001E4567">
      <w:pPr>
        <w:pStyle w:val="Overskrift2"/>
        <w:ind w:left="939"/>
      </w:pPr>
      <w:r>
        <w:t xml:space="preserve"> </w:t>
      </w:r>
      <w:bookmarkStart w:id="73" w:name="_Toc232421180"/>
      <w:r w:rsidR="001E4567">
        <w:t>Undersøkelsesplikt</w:t>
      </w:r>
      <w:bookmarkEnd w:id="73"/>
    </w:p>
    <w:p w14:paraId="6BB81F7C" w14:textId="4D119B5D" w:rsidR="00515664" w:rsidRDefault="00515664" w:rsidP="00515664">
      <w:pPr>
        <w:ind w:left="360"/>
      </w:pPr>
      <w:r>
        <w:t xml:space="preserve">Dersom leveransen er mangelfull eller deler av den lider av vesentlig mangel, skal </w:t>
      </w:r>
      <w:r w:rsidR="77FFE7B3">
        <w:t>Oppdragsgiver</w:t>
      </w:r>
      <w:r>
        <w:t xml:space="preserve"> gi Leverandøren skriftlig beskjed om dette innen rimelig tid. </w:t>
      </w:r>
    </w:p>
    <w:p w14:paraId="53378BEF" w14:textId="2C32D080" w:rsidR="001E4567" w:rsidRDefault="001E4567" w:rsidP="00515664">
      <w:pPr>
        <w:ind w:left="360"/>
      </w:pPr>
    </w:p>
    <w:p w14:paraId="2C470133" w14:textId="06250A9B" w:rsidR="008516DF" w:rsidRDefault="469F4299" w:rsidP="009A61C7">
      <w:pPr>
        <w:pStyle w:val="Overskrift2"/>
        <w:ind w:left="939"/>
      </w:pPr>
      <w:r>
        <w:t xml:space="preserve"> </w:t>
      </w:r>
      <w:bookmarkStart w:id="74" w:name="_Toc232421181"/>
      <w:r w:rsidR="000D365B">
        <w:t>Oppdragsgivers mislighold</w:t>
      </w:r>
      <w:bookmarkEnd w:id="74"/>
    </w:p>
    <w:p w14:paraId="537D2550" w14:textId="48A748F4" w:rsidR="009A61C7" w:rsidRDefault="009A61C7" w:rsidP="009A61C7">
      <w:pPr>
        <w:ind w:left="360"/>
      </w:pPr>
      <w:r>
        <w:t xml:space="preserve">Det foreligger mislighold fra </w:t>
      </w:r>
      <w:r w:rsidR="008316EE">
        <w:t>O</w:t>
      </w:r>
      <w:r>
        <w:t xml:space="preserve">ppdragsgiverens side dersom </w:t>
      </w:r>
      <w:r w:rsidR="008316EE">
        <w:t>O</w:t>
      </w:r>
      <w:r>
        <w:t xml:space="preserve">ppdragsgiver ikke oppfyller sine forpliktelser etter </w:t>
      </w:r>
      <w:r w:rsidR="008316EE">
        <w:t>A</w:t>
      </w:r>
      <w:r>
        <w:t xml:space="preserve">vtalen. Leverandøren skal reklamere skriftlig uten ugrunnet opphold etter at misligholdet er oppdaget. </w:t>
      </w:r>
    </w:p>
    <w:p w14:paraId="0F391EB5" w14:textId="10FBA1EC" w:rsidR="008516DF" w:rsidRDefault="009A61C7" w:rsidP="009A61C7">
      <w:pPr>
        <w:ind w:left="360"/>
      </w:pPr>
      <w:r>
        <w:t xml:space="preserve">Det foreligger likevel ikke mislighold hvis situasjonen skyldes </w:t>
      </w:r>
      <w:r w:rsidR="008316EE">
        <w:t>L</w:t>
      </w:r>
      <w:r>
        <w:t>everandørens forhold eller force majeure.</w:t>
      </w:r>
      <w:r w:rsidR="008316EE">
        <w:br/>
      </w:r>
    </w:p>
    <w:p w14:paraId="318623D4" w14:textId="746AAE59" w:rsidR="009A61C7" w:rsidRDefault="38D7C8EC" w:rsidP="009A61C7">
      <w:pPr>
        <w:pStyle w:val="Overskrift2"/>
        <w:ind w:left="939"/>
      </w:pPr>
      <w:r>
        <w:t xml:space="preserve"> </w:t>
      </w:r>
      <w:bookmarkStart w:id="75" w:name="_Toc232421182"/>
      <w:r w:rsidR="009A61C7">
        <w:t>Varslingsplikt</w:t>
      </w:r>
      <w:bookmarkEnd w:id="75"/>
    </w:p>
    <w:p w14:paraId="3B3E9D03" w14:textId="6D0F5847" w:rsidR="009A61C7" w:rsidRDefault="00334D8F" w:rsidP="00D04E46">
      <w:pPr>
        <w:ind w:left="360"/>
      </w:pPr>
      <w:r>
        <w:t xml:space="preserve">Dersom Leverandøren ikke får varsel kan Leverandøren kreve erstattet tap som kunne vært unngått dersom slik melding hadde blitt gitt i tide. </w:t>
      </w:r>
      <w:r w:rsidR="008316EE">
        <w:br/>
      </w:r>
    </w:p>
    <w:p w14:paraId="7872C87C" w14:textId="4E3CD8AD" w:rsidR="00F34AA5" w:rsidRDefault="2BA3FCC5" w:rsidP="00F34AA5">
      <w:pPr>
        <w:pStyle w:val="Overskrift2"/>
        <w:ind w:left="939"/>
      </w:pPr>
      <w:r>
        <w:lastRenderedPageBreak/>
        <w:t xml:space="preserve"> </w:t>
      </w:r>
      <w:bookmarkStart w:id="76" w:name="_Toc232421183"/>
      <w:r w:rsidR="00F34AA5">
        <w:t>Begrensning i Leverandørens tilbakeholdsrett</w:t>
      </w:r>
      <w:bookmarkEnd w:id="76"/>
    </w:p>
    <w:p w14:paraId="6AF1CAC0" w14:textId="576BFF69" w:rsidR="00F34AA5" w:rsidRDefault="00F34AA5" w:rsidP="00E7488D">
      <w:pPr>
        <w:ind w:left="360"/>
      </w:pPr>
      <w:r>
        <w:t xml:space="preserve">Leverandøren kan ikke holde tilbake </w:t>
      </w:r>
      <w:r w:rsidR="00E71DCD">
        <w:t>ytelser</w:t>
      </w:r>
      <w:r>
        <w:t xml:space="preserve"> som følge av Oppdrag</w:t>
      </w:r>
      <w:r w:rsidR="00E7488D">
        <w:t xml:space="preserve">iverens mislighold. </w:t>
      </w:r>
      <w:r w:rsidR="00E71DCD">
        <w:t xml:space="preserve">Dette gjelder likevel ikke dersom misligholdet er vesentlig. </w:t>
      </w:r>
      <w:r w:rsidR="008316EE">
        <w:br/>
      </w:r>
    </w:p>
    <w:p w14:paraId="7868E38E" w14:textId="3293BB93" w:rsidR="00CC6C16" w:rsidRDefault="4A10B561" w:rsidP="00CC6C16">
      <w:pPr>
        <w:pStyle w:val="Overskrift2"/>
        <w:ind w:left="939"/>
      </w:pPr>
      <w:r>
        <w:t xml:space="preserve"> </w:t>
      </w:r>
      <w:bookmarkStart w:id="77" w:name="_Toc232421184"/>
      <w:r w:rsidR="00CC6C16">
        <w:t>Heving</w:t>
      </w:r>
      <w:bookmarkEnd w:id="77"/>
    </w:p>
    <w:p w14:paraId="4591AC5C" w14:textId="41BF1D6B" w:rsidR="00CC6C16" w:rsidRDefault="00B66B59" w:rsidP="00195C9F">
      <w:pPr>
        <w:pStyle w:val="Overskrift3"/>
        <w:ind w:left="1083"/>
      </w:pPr>
      <w:bookmarkStart w:id="78" w:name="_Toc232421185"/>
      <w:r>
        <w:t>Heving ved manglende medvirkning</w:t>
      </w:r>
      <w:bookmarkEnd w:id="78"/>
    </w:p>
    <w:p w14:paraId="17487514" w14:textId="3392D5BA" w:rsidR="008C561E" w:rsidRDefault="008C561E" w:rsidP="00B66B59">
      <w:pPr>
        <w:ind w:left="360"/>
      </w:pPr>
      <w:r>
        <w:t xml:space="preserve">Leverandøren kan heve denne </w:t>
      </w:r>
      <w:r w:rsidR="00A8501E">
        <w:t>A</w:t>
      </w:r>
      <w:r>
        <w:t xml:space="preserve">vtalen når Oppdragsgiveren ikke medvirker til kjøpet dersom kontraktsbruddet er vesentlig. </w:t>
      </w:r>
    </w:p>
    <w:p w14:paraId="22E5667B" w14:textId="1D2860A0" w:rsidR="004815C2" w:rsidRDefault="008C561E" w:rsidP="00B66B59">
      <w:pPr>
        <w:ind w:left="360"/>
      </w:pPr>
      <w:r>
        <w:t xml:space="preserve">Dersom Leverandøren ønsker å heve </w:t>
      </w:r>
      <w:r w:rsidR="00A8501E">
        <w:t>A</w:t>
      </w:r>
      <w:r>
        <w:t>vtalen grunnet manglende medvirkning må Leverandøren gi Oppdragsgiveren melding om dette inne</w:t>
      </w:r>
      <w:r w:rsidR="00695B1B">
        <w:t>n</w:t>
      </w:r>
      <w:r>
        <w:t xml:space="preserve"> rimelig tid etter at Leverandøren fikk eller burde fått kjennskap til misligholdet. Meldingen må inneholde rimelig frist for Oppdragsgiveren til å oppfylle sin medvirkningsplikt. Dette gjelder likevel ikke dersom Oppdragsgiver har opptrådt grovt uaktsomt eller i strid med redelighet og god tro. </w:t>
      </w:r>
    </w:p>
    <w:p w14:paraId="5C9F28FE" w14:textId="4AE054F5" w:rsidR="008C561E" w:rsidRDefault="008C561E" w:rsidP="7C8DC44B">
      <w:pPr>
        <w:ind w:left="360"/>
      </w:pPr>
    </w:p>
    <w:p w14:paraId="182BF106" w14:textId="77777777" w:rsidR="004815C2" w:rsidRPr="009710DE" w:rsidRDefault="004815C2" w:rsidP="7C8DC44B">
      <w:pPr>
        <w:pStyle w:val="Overskrift3"/>
        <w:ind w:left="1083"/>
      </w:pPr>
      <w:bookmarkStart w:id="79" w:name="_Toc232421186"/>
      <w:r>
        <w:t>Hevingsoppgjør</w:t>
      </w:r>
      <w:bookmarkEnd w:id="79"/>
      <w:r>
        <w:t xml:space="preserve"> </w:t>
      </w:r>
    </w:p>
    <w:p w14:paraId="6180B297" w14:textId="41E4698C" w:rsidR="00F51B0A" w:rsidRPr="009710DE" w:rsidRDefault="004815C2" w:rsidP="7C8DC44B">
      <w:pPr>
        <w:ind w:left="360"/>
      </w:pPr>
      <w:r w:rsidRPr="7C8DC44B">
        <w:t>Ved heving opphører Oppdragsgiverens rettigheter ti</w:t>
      </w:r>
      <w:r w:rsidR="006F5B75" w:rsidRPr="7C8DC44B">
        <w:t>l leveransen</w:t>
      </w:r>
      <w:r w:rsidRPr="7C8DC44B">
        <w:t xml:space="preserve">. </w:t>
      </w:r>
    </w:p>
    <w:p w14:paraId="29B4EA5D" w14:textId="223F03B6" w:rsidR="00F51B0A" w:rsidRPr="009710DE" w:rsidRDefault="004815C2" w:rsidP="7C8DC44B">
      <w:pPr>
        <w:ind w:left="360"/>
      </w:pPr>
      <w:r w:rsidRPr="7C8DC44B">
        <w:t xml:space="preserve">Leverandøren kan kreve at </w:t>
      </w:r>
      <w:r w:rsidR="7FAB2985" w:rsidRPr="7C8DC44B">
        <w:t xml:space="preserve">utstyr </w:t>
      </w:r>
      <w:r w:rsidRPr="7C8DC44B">
        <w:t>som er lever</w:t>
      </w:r>
      <w:r w:rsidR="171471E5" w:rsidRPr="7C8DC44B">
        <w:t>t</w:t>
      </w:r>
      <w:r w:rsidRPr="7C8DC44B">
        <w:t xml:space="preserve"> av ham leveres tilbake, slettes eller makuleres på forsvarlig måte etter hevingen. Leverandøren skal dekke kostn</w:t>
      </w:r>
      <w:r w:rsidR="1A05FA0F" w:rsidRPr="7C8DC44B">
        <w:t>a</w:t>
      </w:r>
      <w:r w:rsidRPr="7C8DC44B">
        <w:t xml:space="preserve">den ved dette. </w:t>
      </w:r>
    </w:p>
    <w:p w14:paraId="28DC8A4E" w14:textId="472BFB56" w:rsidR="7C8DC44B" w:rsidRDefault="7C8DC44B" w:rsidP="7C8DC44B">
      <w:pPr>
        <w:ind w:left="360"/>
      </w:pPr>
    </w:p>
    <w:p w14:paraId="474D1A1D" w14:textId="03E4AE9F" w:rsidR="00F51B0A" w:rsidRDefault="55CEAA0F" w:rsidP="00613D6F">
      <w:pPr>
        <w:pStyle w:val="Overskrift2"/>
        <w:ind w:left="939"/>
      </w:pPr>
      <w:r>
        <w:t xml:space="preserve"> </w:t>
      </w:r>
      <w:bookmarkStart w:id="80" w:name="_Toc232421187"/>
      <w:r w:rsidR="00EB194E">
        <w:t>Erstatning og erstatningsbegrensning</w:t>
      </w:r>
      <w:bookmarkEnd w:id="80"/>
    </w:p>
    <w:p w14:paraId="5835A745" w14:textId="7972B370" w:rsidR="00EB194E" w:rsidRDefault="00EB194E" w:rsidP="00EB194E">
      <w:pPr>
        <w:ind w:left="360"/>
      </w:pPr>
      <w:r>
        <w:t xml:space="preserve">Leverandøren kan kreve erstatning for tap som med rimelighet kan føres tilbake til misligholdet, med mindre det godtgjøres at misligholdet ikke kan tilskrives </w:t>
      </w:r>
      <w:r w:rsidR="00C832E2">
        <w:t>O</w:t>
      </w:r>
      <w:r>
        <w:t xml:space="preserve">ppdragsgiver. </w:t>
      </w:r>
    </w:p>
    <w:p w14:paraId="5D0FCEF7" w14:textId="7775E91B" w:rsidR="00EB194E" w:rsidRDefault="00EB194E" w:rsidP="00EB194E">
      <w:pPr>
        <w:ind w:left="360"/>
      </w:pPr>
      <w:r>
        <w:t xml:space="preserve">Erstatning skal dekke </w:t>
      </w:r>
      <w:r w:rsidR="00C832E2">
        <w:t>L</w:t>
      </w:r>
      <w:r>
        <w:t xml:space="preserve">everandørens direkte tap. </w:t>
      </w:r>
    </w:p>
    <w:p w14:paraId="05A577B3" w14:textId="77777777" w:rsidR="00613D6F" w:rsidRDefault="00EB194E" w:rsidP="00EB194E">
      <w:pPr>
        <w:ind w:left="360"/>
      </w:pPr>
      <w:r>
        <w:t xml:space="preserve">Indirekte tap dekkes ikke. </w:t>
      </w:r>
    </w:p>
    <w:p w14:paraId="63C951F3" w14:textId="538DB378" w:rsidR="00EB194E" w:rsidRDefault="00EB194E" w:rsidP="00EB194E">
      <w:pPr>
        <w:ind w:left="360"/>
      </w:pPr>
      <w:r w:rsidRPr="7990E54B">
        <w:t xml:space="preserve"> Har </w:t>
      </w:r>
      <w:r w:rsidR="00C832E2" w:rsidRPr="7990E54B">
        <w:t>O</w:t>
      </w:r>
      <w:r w:rsidRPr="7990E54B">
        <w:t xml:space="preserve">ppdragsgiver opptrådt uaktsom eller </w:t>
      </w:r>
      <w:proofErr w:type="gramStart"/>
      <w:r w:rsidRPr="7990E54B">
        <w:t>for øvrig</w:t>
      </w:r>
      <w:proofErr w:type="gramEnd"/>
      <w:r w:rsidRPr="7990E54B">
        <w:t xml:space="preserve"> i tråd med redelighet og god tro, gjelder ikke de erstatningsbegrensninger som </w:t>
      </w:r>
      <w:proofErr w:type="gramStart"/>
      <w:r w:rsidRPr="7990E54B">
        <w:t>fremkommer</w:t>
      </w:r>
      <w:proofErr w:type="gramEnd"/>
      <w:r w:rsidRPr="7990E54B">
        <w:t xml:space="preserve"> av dette punktet.</w:t>
      </w:r>
      <w:r>
        <w:br/>
      </w:r>
    </w:p>
    <w:p w14:paraId="58185DB8" w14:textId="2A3467B1" w:rsidR="00613D6F" w:rsidRDefault="008C56ED" w:rsidP="63D3ACBA">
      <w:pPr>
        <w:pStyle w:val="Overskrift1"/>
        <w:numPr>
          <w:ilvl w:val="0"/>
          <w:numId w:val="3"/>
        </w:numPr>
        <w:ind w:left="795"/>
      </w:pPr>
      <w:bookmarkStart w:id="81" w:name="_Toc232421188"/>
      <w:r>
        <w:lastRenderedPageBreak/>
        <w:t>Force m</w:t>
      </w:r>
      <w:r w:rsidR="00F83625">
        <w:t>ajeure</w:t>
      </w:r>
      <w:bookmarkEnd w:id="81"/>
    </w:p>
    <w:p w14:paraId="12BDACCE" w14:textId="433B9C54" w:rsidR="0053643E" w:rsidRDefault="0053643E" w:rsidP="0053643E">
      <w:pPr>
        <w:ind w:left="360"/>
      </w:pPr>
      <w:r>
        <w:t xml:space="preserve">Partene skal ikke holdes ansvarlig for forsinkelser eller mangler dersom det godgjøres at disse skyldes en hindring utenfor </w:t>
      </w:r>
      <w:r w:rsidR="00C832E2">
        <w:t>P</w:t>
      </w:r>
      <w:r>
        <w:t xml:space="preserve">artenes kontroll, og som de ikke med rimelighet kunne ventes å ha tatt i betraktning på avtaletiden eller unngått eller overvunnet virkningene av. </w:t>
      </w:r>
    </w:p>
    <w:p w14:paraId="07EABD6C" w14:textId="191CB3F6" w:rsidR="0053643E" w:rsidRDefault="0053643E" w:rsidP="0053643E">
      <w:pPr>
        <w:ind w:left="360"/>
      </w:pPr>
      <w:r>
        <w:t xml:space="preserve">Beror forsinkelsen eller mangel på en tredjepart som </w:t>
      </w:r>
      <w:r w:rsidR="00C832E2">
        <w:t>L</w:t>
      </w:r>
      <w:r>
        <w:t xml:space="preserve">everandøren har gitt i oppdrag helt eller delvis å oppfylle leveransen, er </w:t>
      </w:r>
      <w:r w:rsidR="00C832E2">
        <w:t>L</w:t>
      </w:r>
      <w:r>
        <w:t xml:space="preserve">everandøren fri for ansvar kun dersom også tredjemannen ville vært fritatt etter forrige avsnitt. Det samme gjelder dersom forsinkelsen eller mangelen beror på underleverandør eller på noen annen leverandør i tidligere salgsledd. </w:t>
      </w:r>
    </w:p>
    <w:p w14:paraId="1CF3B749" w14:textId="4F9E06D6" w:rsidR="0053643E" w:rsidRDefault="0053643E" w:rsidP="00C832E2">
      <w:pPr>
        <w:ind w:left="360"/>
      </w:pPr>
      <w:r>
        <w:t>Dersom force majeure situasjonen er forventet å være, eller har vart i mer enn 60 - seksti - dager, har Partene rett til å heve avtalen ved skriftlig meddelelse.</w:t>
      </w:r>
      <w:r w:rsidR="00C832E2">
        <w:br/>
      </w:r>
    </w:p>
    <w:p w14:paraId="280387B7" w14:textId="3B70B74E" w:rsidR="0053643E" w:rsidRDefault="0053643E" w:rsidP="63D3ACBA">
      <w:pPr>
        <w:pStyle w:val="Overskrift1"/>
        <w:numPr>
          <w:ilvl w:val="0"/>
          <w:numId w:val="3"/>
        </w:numPr>
        <w:ind w:left="795"/>
      </w:pPr>
      <w:bookmarkStart w:id="82" w:name="_Toc232421189"/>
      <w:r>
        <w:t>Overdragelse av Avtalen</w:t>
      </w:r>
      <w:bookmarkEnd w:id="82"/>
    </w:p>
    <w:p w14:paraId="2FF0724D" w14:textId="77777777" w:rsidR="00746AD3" w:rsidRDefault="00746AD3" w:rsidP="00746AD3">
      <w:pPr>
        <w:ind w:left="360"/>
      </w:pPr>
      <w:r>
        <w:t xml:space="preserve">Partene kan ikke overføre noen del av sine rettigheter og plikter iht. avtalen til tredjepart, uten den andre parts skriftlige samtykke. Samtykke kan ikke nektes uten saklig grunn. </w:t>
      </w:r>
    </w:p>
    <w:p w14:paraId="43830637" w14:textId="60DFC4A2" w:rsidR="00746AD3" w:rsidRDefault="00746AD3" w:rsidP="63D3ACBA">
      <w:pPr>
        <w:pStyle w:val="Overskrift1"/>
        <w:numPr>
          <w:ilvl w:val="0"/>
          <w:numId w:val="3"/>
        </w:numPr>
        <w:ind w:left="795"/>
      </w:pPr>
      <w:bookmarkStart w:id="83" w:name="_Toc232421190"/>
      <w:r>
        <w:t>Endringer</w:t>
      </w:r>
      <w:bookmarkEnd w:id="83"/>
    </w:p>
    <w:p w14:paraId="3DE96F0F" w14:textId="78CAD073" w:rsidR="001828DC" w:rsidRPr="008B36A1" w:rsidRDefault="001828DC" w:rsidP="00C34B1D">
      <w:pPr>
        <w:ind w:left="360"/>
      </w:pPr>
      <w:r>
        <w:t>Innenfor det Partene med rimelighet kunne forvente da Avtalen ble inngått, kan Oppdragsgiver</w:t>
      </w:r>
      <w:r w:rsidR="004A6388">
        <w:t xml:space="preserve"> </w:t>
      </w:r>
      <w:r>
        <w:t xml:space="preserve">kreve </w:t>
      </w:r>
      <w:r w:rsidR="00685ABF">
        <w:t>endringer i utførelsen av tjenesten. Endringene må stå i sammenheng med det arbeidet som er omfattet av Avtalen, og ikke være av vesentlig annen type. Krav om endringer skal fremsettes skriftlig. D</w:t>
      </w:r>
      <w:r>
        <w:t>et skal føres et fortløpende register over endringer av leveransen etter avtaleinngåelse, jf.</w:t>
      </w:r>
      <w:r w:rsidRPr="00057D2C">
        <w:t xml:space="preserve"> bilag 8 </w:t>
      </w:r>
      <w:r>
        <w:t xml:space="preserve">- "Endringsavtaler". </w:t>
      </w:r>
    </w:p>
    <w:p w14:paraId="74B8C74B" w14:textId="37A52800" w:rsidR="1A03F105" w:rsidRDefault="1A03F105" w:rsidP="1A03F105">
      <w:pPr>
        <w:ind w:left="360"/>
      </w:pPr>
    </w:p>
    <w:p w14:paraId="162B1B5C" w14:textId="1DA1E777" w:rsidR="004C455B" w:rsidRDefault="004C455B" w:rsidP="63D3ACBA">
      <w:pPr>
        <w:pStyle w:val="Overskrift1"/>
        <w:numPr>
          <w:ilvl w:val="0"/>
          <w:numId w:val="3"/>
        </w:numPr>
        <w:ind w:left="795"/>
      </w:pPr>
      <w:bookmarkStart w:id="84" w:name="_Toc232421191"/>
      <w:r>
        <w:t>Tvister</w:t>
      </w:r>
      <w:bookmarkEnd w:id="84"/>
    </w:p>
    <w:p w14:paraId="372EAACE" w14:textId="29EA4223" w:rsidR="00455C04" w:rsidRDefault="00455C04" w:rsidP="00921120">
      <w:pPr>
        <w:ind w:left="360"/>
      </w:pPr>
      <w:r>
        <w:t>Enhver tvist mellom Partene om avtaleforholdet som ikke kan løses i minnelighet, avgjøres ved ordinær rettergang ved Oppdragsgivers verneting. Ved tvisteløsning skal norsk rett legges til grunn. </w:t>
      </w:r>
    </w:p>
    <w:p w14:paraId="26180A63" w14:textId="591BF84C" w:rsidR="004C455B" w:rsidRPr="004C455B" w:rsidRDefault="00455C04" w:rsidP="00921120">
      <w:pPr>
        <w:ind w:left="360"/>
      </w:pPr>
      <w:r>
        <w:t>                                                                    ***************</w:t>
      </w:r>
    </w:p>
    <w:sectPr w:rsidR="004C455B" w:rsidRPr="004C455B" w:rsidSect="003602C0">
      <w:headerReference w:type="default" r:id="rId11"/>
      <w:footerReference w:type="default" r:id="rId12"/>
      <w:headerReference w:type="first" r:id="rId13"/>
      <w:footerReference w:type="first" r:id="rId14"/>
      <w:pgSz w:w="11906" w:h="16838"/>
      <w:pgMar w:top="1417" w:right="1417" w:bottom="1417" w:left="1417" w:header="57"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128D5" w14:textId="77777777" w:rsidR="001A13D6" w:rsidRDefault="001A13D6" w:rsidP="003602C0">
      <w:pPr>
        <w:spacing w:after="0" w:line="240" w:lineRule="auto"/>
      </w:pPr>
      <w:r>
        <w:separator/>
      </w:r>
    </w:p>
  </w:endnote>
  <w:endnote w:type="continuationSeparator" w:id="0">
    <w:p w14:paraId="072DF812" w14:textId="77777777" w:rsidR="001A13D6" w:rsidRDefault="001A13D6" w:rsidP="003602C0">
      <w:pPr>
        <w:spacing w:after="0" w:line="240" w:lineRule="auto"/>
      </w:pPr>
      <w:r>
        <w:continuationSeparator/>
      </w:r>
    </w:p>
  </w:endnote>
  <w:endnote w:type="continuationNotice" w:id="1">
    <w:p w14:paraId="56E48F80" w14:textId="77777777" w:rsidR="001A13D6" w:rsidRDefault="001A13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u w:val="single"/>
      </w:rPr>
      <w:id w:val="-1599396685"/>
      <w:docPartObj>
        <w:docPartGallery w:val="Page Numbers (Bottom of Page)"/>
        <w:docPartUnique/>
      </w:docPartObj>
    </w:sdtPr>
    <w:sdtEndPr>
      <w:rPr>
        <w:u w:val="none"/>
      </w:rPr>
    </w:sdtEndPr>
    <w:sdtContent>
      <w:sdt>
        <w:sdtPr>
          <w:rPr>
            <w:sz w:val="20"/>
            <w:szCs w:val="20"/>
            <w:u w:val="single"/>
          </w:rPr>
          <w:id w:val="-1769616900"/>
          <w:docPartObj>
            <w:docPartGallery w:val="Page Numbers (Top of Page)"/>
            <w:docPartUnique/>
          </w:docPartObj>
        </w:sdtPr>
        <w:sdtEndPr>
          <w:rPr>
            <w:u w:val="none"/>
          </w:rPr>
        </w:sdtEndPr>
        <w:sdtContent>
          <w:p w14:paraId="66AB516C" w14:textId="2786D720" w:rsidR="003602C0" w:rsidRPr="009257D4" w:rsidRDefault="1D9448F3" w:rsidP="00F96ABD">
            <w:pPr>
              <w:pStyle w:val="Bunntekst"/>
              <w:rPr>
                <w:sz w:val="20"/>
                <w:szCs w:val="20"/>
              </w:rPr>
            </w:pPr>
            <w:r w:rsidRPr="1D9448F3">
              <w:rPr>
                <w:sz w:val="20"/>
                <w:szCs w:val="20"/>
                <w:u w:val="single"/>
              </w:rPr>
              <w:t>__________________________________________________________________________________________________</w:t>
            </w:r>
            <w:r w:rsidRPr="1D9448F3">
              <w:rPr>
                <w:sz w:val="20"/>
                <w:szCs w:val="20"/>
              </w:rPr>
              <w:t xml:space="preserve"> [avtale nr.: 26/58] – Tjenestekonsesjonsavtale trygg sykkelparkering    Side </w:t>
            </w:r>
            <w:r w:rsidR="003602C0" w:rsidRPr="1D9448F3">
              <w:rPr>
                <w:sz w:val="20"/>
                <w:szCs w:val="20"/>
              </w:rPr>
              <w:fldChar w:fldCharType="begin"/>
            </w:r>
            <w:r w:rsidR="003602C0" w:rsidRPr="1D9448F3">
              <w:rPr>
                <w:sz w:val="20"/>
                <w:szCs w:val="20"/>
              </w:rPr>
              <w:instrText>PAGE</w:instrText>
            </w:r>
            <w:r w:rsidR="003602C0" w:rsidRPr="1D9448F3">
              <w:rPr>
                <w:sz w:val="20"/>
                <w:szCs w:val="20"/>
              </w:rPr>
              <w:fldChar w:fldCharType="separate"/>
            </w:r>
            <w:r w:rsidRPr="1D9448F3">
              <w:rPr>
                <w:sz w:val="20"/>
                <w:szCs w:val="20"/>
              </w:rPr>
              <w:t>2</w:t>
            </w:r>
            <w:r w:rsidR="003602C0" w:rsidRPr="1D9448F3">
              <w:rPr>
                <w:sz w:val="20"/>
                <w:szCs w:val="20"/>
              </w:rPr>
              <w:fldChar w:fldCharType="end"/>
            </w:r>
            <w:r w:rsidRPr="1D9448F3">
              <w:rPr>
                <w:sz w:val="20"/>
                <w:szCs w:val="20"/>
              </w:rPr>
              <w:t xml:space="preserve"> av </w:t>
            </w:r>
            <w:r w:rsidR="003602C0" w:rsidRPr="1D9448F3">
              <w:rPr>
                <w:sz w:val="20"/>
                <w:szCs w:val="20"/>
              </w:rPr>
              <w:fldChar w:fldCharType="begin"/>
            </w:r>
            <w:r w:rsidR="003602C0" w:rsidRPr="1D9448F3">
              <w:rPr>
                <w:sz w:val="20"/>
                <w:szCs w:val="20"/>
              </w:rPr>
              <w:instrText>NUMPAGES</w:instrText>
            </w:r>
            <w:r w:rsidR="003602C0" w:rsidRPr="1D9448F3">
              <w:rPr>
                <w:sz w:val="20"/>
                <w:szCs w:val="20"/>
              </w:rPr>
              <w:fldChar w:fldCharType="separate"/>
            </w:r>
            <w:r w:rsidRPr="1D9448F3">
              <w:rPr>
                <w:sz w:val="20"/>
                <w:szCs w:val="20"/>
              </w:rPr>
              <w:t>4</w:t>
            </w:r>
            <w:r w:rsidR="003602C0" w:rsidRPr="1D9448F3">
              <w:rPr>
                <w:sz w:val="20"/>
                <w:szCs w:val="20"/>
              </w:rPr>
              <w:fldChar w:fldCharType="end"/>
            </w:r>
          </w:p>
        </w:sdtContent>
      </w:sdt>
    </w:sdtContent>
  </w:sdt>
  <w:p w14:paraId="371F8377" w14:textId="77777777" w:rsidR="003602C0" w:rsidRDefault="003602C0">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5013BAC5" w14:paraId="2B867060" w14:textId="77777777" w:rsidTr="5013BAC5">
      <w:trPr>
        <w:trHeight w:val="300"/>
      </w:trPr>
      <w:tc>
        <w:tcPr>
          <w:tcW w:w="3020" w:type="dxa"/>
        </w:tcPr>
        <w:p w14:paraId="3CAA4960" w14:textId="32BC1EC5" w:rsidR="5013BAC5" w:rsidRDefault="5013BAC5" w:rsidP="5013BAC5">
          <w:pPr>
            <w:pStyle w:val="Topptekst"/>
            <w:ind w:left="-115"/>
          </w:pPr>
        </w:p>
      </w:tc>
      <w:tc>
        <w:tcPr>
          <w:tcW w:w="3020" w:type="dxa"/>
        </w:tcPr>
        <w:p w14:paraId="2AC355F1" w14:textId="1135532D" w:rsidR="5013BAC5" w:rsidRDefault="5013BAC5" w:rsidP="5013BAC5">
          <w:pPr>
            <w:pStyle w:val="Topptekst"/>
            <w:jc w:val="center"/>
          </w:pPr>
        </w:p>
      </w:tc>
      <w:tc>
        <w:tcPr>
          <w:tcW w:w="3020" w:type="dxa"/>
        </w:tcPr>
        <w:p w14:paraId="468DFB4B" w14:textId="70E94186" w:rsidR="5013BAC5" w:rsidRDefault="5013BAC5" w:rsidP="5013BAC5">
          <w:pPr>
            <w:pStyle w:val="Topptekst"/>
            <w:ind w:right="-115"/>
            <w:jc w:val="right"/>
          </w:pPr>
        </w:p>
      </w:tc>
    </w:tr>
  </w:tbl>
  <w:p w14:paraId="5B71B543" w14:textId="602E661E" w:rsidR="5013BAC5" w:rsidRDefault="5013BAC5" w:rsidP="5013BAC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E4FC1" w14:textId="77777777" w:rsidR="001A13D6" w:rsidRDefault="001A13D6" w:rsidP="003602C0">
      <w:pPr>
        <w:spacing w:after="0" w:line="240" w:lineRule="auto"/>
      </w:pPr>
      <w:r>
        <w:separator/>
      </w:r>
    </w:p>
  </w:footnote>
  <w:footnote w:type="continuationSeparator" w:id="0">
    <w:p w14:paraId="6E1D42D8" w14:textId="77777777" w:rsidR="001A13D6" w:rsidRDefault="001A13D6" w:rsidP="003602C0">
      <w:pPr>
        <w:spacing w:after="0" w:line="240" w:lineRule="auto"/>
      </w:pPr>
      <w:r>
        <w:continuationSeparator/>
      </w:r>
    </w:p>
  </w:footnote>
  <w:footnote w:type="continuationNotice" w:id="1">
    <w:p w14:paraId="03BB8B10" w14:textId="77777777" w:rsidR="001A13D6" w:rsidRDefault="001A13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5013BAC5" w14:paraId="7D66B619" w14:textId="77777777" w:rsidTr="5013BAC5">
      <w:trPr>
        <w:trHeight w:val="300"/>
      </w:trPr>
      <w:tc>
        <w:tcPr>
          <w:tcW w:w="3020" w:type="dxa"/>
        </w:tcPr>
        <w:p w14:paraId="64077769" w14:textId="793100EA" w:rsidR="5013BAC5" w:rsidRDefault="5013BAC5" w:rsidP="5013BAC5">
          <w:pPr>
            <w:pStyle w:val="Topptekst"/>
            <w:ind w:left="-115"/>
          </w:pPr>
        </w:p>
      </w:tc>
      <w:tc>
        <w:tcPr>
          <w:tcW w:w="3020" w:type="dxa"/>
        </w:tcPr>
        <w:p w14:paraId="005A0DAC" w14:textId="6D1AB387" w:rsidR="5013BAC5" w:rsidRDefault="5013BAC5" w:rsidP="5013BAC5">
          <w:pPr>
            <w:pStyle w:val="Topptekst"/>
            <w:jc w:val="center"/>
          </w:pPr>
        </w:p>
      </w:tc>
      <w:tc>
        <w:tcPr>
          <w:tcW w:w="3020" w:type="dxa"/>
        </w:tcPr>
        <w:p w14:paraId="4C28D2BB" w14:textId="38E9110F" w:rsidR="5013BAC5" w:rsidRDefault="5013BAC5" w:rsidP="5013BAC5">
          <w:pPr>
            <w:pStyle w:val="Topptekst"/>
            <w:ind w:right="-115"/>
            <w:jc w:val="right"/>
          </w:pPr>
        </w:p>
      </w:tc>
    </w:tr>
  </w:tbl>
  <w:p w14:paraId="782BA1FD" w14:textId="643C16CB" w:rsidR="5013BAC5" w:rsidRDefault="5013BAC5" w:rsidP="5013BAC5">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5013BAC5" w14:paraId="7E9A2C42" w14:textId="77777777" w:rsidTr="5013BAC5">
      <w:trPr>
        <w:trHeight w:val="300"/>
      </w:trPr>
      <w:tc>
        <w:tcPr>
          <w:tcW w:w="3020" w:type="dxa"/>
        </w:tcPr>
        <w:p w14:paraId="42C94B60" w14:textId="248F9740" w:rsidR="5013BAC5" w:rsidRDefault="5013BAC5" w:rsidP="5013BAC5">
          <w:pPr>
            <w:pStyle w:val="Topptekst"/>
            <w:ind w:left="-115"/>
          </w:pPr>
        </w:p>
      </w:tc>
      <w:tc>
        <w:tcPr>
          <w:tcW w:w="3020" w:type="dxa"/>
        </w:tcPr>
        <w:p w14:paraId="5BBA96CD" w14:textId="597F6631" w:rsidR="5013BAC5" w:rsidRDefault="5013BAC5" w:rsidP="5013BAC5">
          <w:pPr>
            <w:pStyle w:val="Topptekst"/>
            <w:jc w:val="center"/>
          </w:pPr>
        </w:p>
      </w:tc>
      <w:tc>
        <w:tcPr>
          <w:tcW w:w="3020" w:type="dxa"/>
        </w:tcPr>
        <w:p w14:paraId="6809929C" w14:textId="12A11349" w:rsidR="5013BAC5" w:rsidRDefault="5013BAC5" w:rsidP="5013BAC5">
          <w:pPr>
            <w:pStyle w:val="Topptekst"/>
            <w:ind w:right="-115"/>
            <w:jc w:val="right"/>
          </w:pPr>
        </w:p>
      </w:tc>
    </w:tr>
  </w:tbl>
  <w:p w14:paraId="2D0EBA5F" w14:textId="3CE617B3" w:rsidR="5013BAC5" w:rsidRDefault="5013BAC5" w:rsidP="5013BAC5">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C5882"/>
    <w:multiLevelType w:val="hybridMultilevel"/>
    <w:tmpl w:val="67768E62"/>
    <w:lvl w:ilvl="0" w:tplc="0414000F">
      <w:start w:val="1"/>
      <w:numFmt w:val="decimal"/>
      <w:lvlText w:val="%1."/>
      <w:lvlJc w:val="left"/>
      <w:pPr>
        <w:ind w:left="1083" w:hanging="360"/>
      </w:pPr>
    </w:lvl>
    <w:lvl w:ilvl="1" w:tplc="04140019" w:tentative="1">
      <w:start w:val="1"/>
      <w:numFmt w:val="lowerLetter"/>
      <w:lvlText w:val="%2."/>
      <w:lvlJc w:val="left"/>
      <w:pPr>
        <w:ind w:left="1803" w:hanging="360"/>
      </w:pPr>
    </w:lvl>
    <w:lvl w:ilvl="2" w:tplc="0414001B" w:tentative="1">
      <w:start w:val="1"/>
      <w:numFmt w:val="lowerRoman"/>
      <w:lvlText w:val="%3."/>
      <w:lvlJc w:val="right"/>
      <w:pPr>
        <w:ind w:left="2523" w:hanging="180"/>
      </w:pPr>
    </w:lvl>
    <w:lvl w:ilvl="3" w:tplc="0414000F" w:tentative="1">
      <w:start w:val="1"/>
      <w:numFmt w:val="decimal"/>
      <w:lvlText w:val="%4."/>
      <w:lvlJc w:val="left"/>
      <w:pPr>
        <w:ind w:left="3243" w:hanging="360"/>
      </w:pPr>
    </w:lvl>
    <w:lvl w:ilvl="4" w:tplc="04140019" w:tentative="1">
      <w:start w:val="1"/>
      <w:numFmt w:val="lowerLetter"/>
      <w:lvlText w:val="%5."/>
      <w:lvlJc w:val="left"/>
      <w:pPr>
        <w:ind w:left="3963" w:hanging="360"/>
      </w:pPr>
    </w:lvl>
    <w:lvl w:ilvl="5" w:tplc="0414001B" w:tentative="1">
      <w:start w:val="1"/>
      <w:numFmt w:val="lowerRoman"/>
      <w:lvlText w:val="%6."/>
      <w:lvlJc w:val="right"/>
      <w:pPr>
        <w:ind w:left="4683" w:hanging="180"/>
      </w:pPr>
    </w:lvl>
    <w:lvl w:ilvl="6" w:tplc="0414000F" w:tentative="1">
      <w:start w:val="1"/>
      <w:numFmt w:val="decimal"/>
      <w:lvlText w:val="%7."/>
      <w:lvlJc w:val="left"/>
      <w:pPr>
        <w:ind w:left="5403" w:hanging="360"/>
      </w:pPr>
    </w:lvl>
    <w:lvl w:ilvl="7" w:tplc="04140019" w:tentative="1">
      <w:start w:val="1"/>
      <w:numFmt w:val="lowerLetter"/>
      <w:lvlText w:val="%8."/>
      <w:lvlJc w:val="left"/>
      <w:pPr>
        <w:ind w:left="6123" w:hanging="360"/>
      </w:pPr>
    </w:lvl>
    <w:lvl w:ilvl="8" w:tplc="0414001B" w:tentative="1">
      <w:start w:val="1"/>
      <w:numFmt w:val="lowerRoman"/>
      <w:lvlText w:val="%9."/>
      <w:lvlJc w:val="right"/>
      <w:pPr>
        <w:ind w:left="6843" w:hanging="180"/>
      </w:pPr>
    </w:lvl>
  </w:abstractNum>
  <w:abstractNum w:abstractNumId="1" w15:restartNumberingAfterBreak="0">
    <w:nsid w:val="08D6368B"/>
    <w:multiLevelType w:val="hybridMultilevel"/>
    <w:tmpl w:val="4D0C361E"/>
    <w:lvl w:ilvl="0" w:tplc="199CFDE8">
      <w:start w:val="8"/>
      <w:numFmt w:val="bullet"/>
      <w:lvlText w:val="-"/>
      <w:lvlJc w:val="left"/>
      <w:pPr>
        <w:ind w:left="1083" w:hanging="360"/>
      </w:pPr>
      <w:rPr>
        <w:rFonts w:ascii="Aptos" w:hAnsi="Aptos" w:hint="default"/>
      </w:rPr>
    </w:lvl>
    <w:lvl w:ilvl="1" w:tplc="3B14CAD2" w:tentative="1">
      <w:start w:val="1"/>
      <w:numFmt w:val="bullet"/>
      <w:lvlText w:val="o"/>
      <w:lvlJc w:val="left"/>
      <w:pPr>
        <w:ind w:left="1803" w:hanging="360"/>
      </w:pPr>
      <w:rPr>
        <w:rFonts w:ascii="Courier New" w:hAnsi="Courier New" w:hint="default"/>
      </w:rPr>
    </w:lvl>
    <w:lvl w:ilvl="2" w:tplc="7610C4D6" w:tentative="1">
      <w:start w:val="1"/>
      <w:numFmt w:val="bullet"/>
      <w:lvlText w:val=""/>
      <w:lvlJc w:val="left"/>
      <w:pPr>
        <w:ind w:left="2523" w:hanging="360"/>
      </w:pPr>
      <w:rPr>
        <w:rFonts w:ascii="Wingdings" w:hAnsi="Wingdings" w:hint="default"/>
      </w:rPr>
    </w:lvl>
    <w:lvl w:ilvl="3" w:tplc="EB06F376" w:tentative="1">
      <w:start w:val="1"/>
      <w:numFmt w:val="bullet"/>
      <w:lvlText w:val=""/>
      <w:lvlJc w:val="left"/>
      <w:pPr>
        <w:ind w:left="3243" w:hanging="360"/>
      </w:pPr>
      <w:rPr>
        <w:rFonts w:ascii="Symbol" w:hAnsi="Symbol" w:hint="default"/>
      </w:rPr>
    </w:lvl>
    <w:lvl w:ilvl="4" w:tplc="AA28597A" w:tentative="1">
      <w:start w:val="1"/>
      <w:numFmt w:val="bullet"/>
      <w:lvlText w:val="o"/>
      <w:lvlJc w:val="left"/>
      <w:pPr>
        <w:ind w:left="3963" w:hanging="360"/>
      </w:pPr>
      <w:rPr>
        <w:rFonts w:ascii="Courier New" w:hAnsi="Courier New" w:hint="default"/>
      </w:rPr>
    </w:lvl>
    <w:lvl w:ilvl="5" w:tplc="28D27B5A" w:tentative="1">
      <w:start w:val="1"/>
      <w:numFmt w:val="bullet"/>
      <w:lvlText w:val=""/>
      <w:lvlJc w:val="left"/>
      <w:pPr>
        <w:ind w:left="4683" w:hanging="360"/>
      </w:pPr>
      <w:rPr>
        <w:rFonts w:ascii="Wingdings" w:hAnsi="Wingdings" w:hint="default"/>
      </w:rPr>
    </w:lvl>
    <w:lvl w:ilvl="6" w:tplc="C7F46E1C" w:tentative="1">
      <w:start w:val="1"/>
      <w:numFmt w:val="bullet"/>
      <w:lvlText w:val=""/>
      <w:lvlJc w:val="left"/>
      <w:pPr>
        <w:ind w:left="5403" w:hanging="360"/>
      </w:pPr>
      <w:rPr>
        <w:rFonts w:ascii="Symbol" w:hAnsi="Symbol" w:hint="default"/>
      </w:rPr>
    </w:lvl>
    <w:lvl w:ilvl="7" w:tplc="C1A2E1AE" w:tentative="1">
      <w:start w:val="1"/>
      <w:numFmt w:val="bullet"/>
      <w:lvlText w:val="o"/>
      <w:lvlJc w:val="left"/>
      <w:pPr>
        <w:ind w:left="6123" w:hanging="360"/>
      </w:pPr>
      <w:rPr>
        <w:rFonts w:ascii="Courier New" w:hAnsi="Courier New" w:hint="default"/>
      </w:rPr>
    </w:lvl>
    <w:lvl w:ilvl="8" w:tplc="72EE7540" w:tentative="1">
      <w:start w:val="1"/>
      <w:numFmt w:val="bullet"/>
      <w:lvlText w:val=""/>
      <w:lvlJc w:val="left"/>
      <w:pPr>
        <w:ind w:left="6843" w:hanging="360"/>
      </w:pPr>
      <w:rPr>
        <w:rFonts w:ascii="Wingdings" w:hAnsi="Wingdings" w:hint="default"/>
      </w:rPr>
    </w:lvl>
  </w:abstractNum>
  <w:abstractNum w:abstractNumId="2" w15:restartNumberingAfterBreak="0">
    <w:nsid w:val="12E4741B"/>
    <w:multiLevelType w:val="multilevel"/>
    <w:tmpl w:val="2D50CDA0"/>
    <w:lvl w:ilvl="0">
      <w:start w:val="1"/>
      <w:numFmt w:val="decimal"/>
      <w:lvlText w:val="%1."/>
      <w:lvlJc w:val="left"/>
      <w:pPr>
        <w:ind w:left="432" w:hanging="432"/>
      </w:pPr>
    </w:lvl>
    <w:lvl w:ilvl="1">
      <w:start w:val="1"/>
      <w:numFmt w:val="decimal"/>
      <w:pStyle w:val="Overskrift2"/>
      <w:lvlText w:val="%1.%2"/>
      <w:lvlJc w:val="left"/>
      <w:pPr>
        <w:ind w:left="860" w:hanging="576"/>
      </w:pPr>
      <w:rPr>
        <w:color w:val="215E99" w:themeColor="text2" w:themeTint="BF"/>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3" w15:restartNumberingAfterBreak="0">
    <w:nsid w:val="1B8A234F"/>
    <w:multiLevelType w:val="hybridMultilevel"/>
    <w:tmpl w:val="90CC7C02"/>
    <w:lvl w:ilvl="0" w:tplc="B42692B4">
      <w:start w:val="1"/>
      <w:numFmt w:val="decimal"/>
      <w:lvlText w:val="%1."/>
      <w:lvlJc w:val="left"/>
      <w:pPr>
        <w:ind w:left="720" w:hanging="360"/>
      </w:pPr>
    </w:lvl>
    <w:lvl w:ilvl="1" w:tplc="8F9249F6" w:tentative="1">
      <w:start w:val="1"/>
      <w:numFmt w:val="lowerLetter"/>
      <w:lvlText w:val="%2."/>
      <w:lvlJc w:val="left"/>
      <w:pPr>
        <w:ind w:left="1440" w:hanging="360"/>
      </w:pPr>
    </w:lvl>
    <w:lvl w:ilvl="2" w:tplc="B7FA7E18" w:tentative="1">
      <w:start w:val="1"/>
      <w:numFmt w:val="lowerRoman"/>
      <w:lvlText w:val="%3."/>
      <w:lvlJc w:val="right"/>
      <w:pPr>
        <w:ind w:left="2160" w:hanging="180"/>
      </w:pPr>
    </w:lvl>
    <w:lvl w:ilvl="3" w:tplc="CD3872A0" w:tentative="1">
      <w:start w:val="1"/>
      <w:numFmt w:val="decimal"/>
      <w:lvlText w:val="%4."/>
      <w:lvlJc w:val="left"/>
      <w:pPr>
        <w:ind w:left="2880" w:hanging="360"/>
      </w:pPr>
    </w:lvl>
    <w:lvl w:ilvl="4" w:tplc="FB00B292" w:tentative="1">
      <w:start w:val="1"/>
      <w:numFmt w:val="lowerLetter"/>
      <w:lvlText w:val="%5."/>
      <w:lvlJc w:val="left"/>
      <w:pPr>
        <w:ind w:left="3600" w:hanging="360"/>
      </w:pPr>
    </w:lvl>
    <w:lvl w:ilvl="5" w:tplc="319EC2CE" w:tentative="1">
      <w:start w:val="1"/>
      <w:numFmt w:val="lowerRoman"/>
      <w:lvlText w:val="%6."/>
      <w:lvlJc w:val="right"/>
      <w:pPr>
        <w:ind w:left="4320" w:hanging="180"/>
      </w:pPr>
    </w:lvl>
    <w:lvl w:ilvl="6" w:tplc="DF36BE08" w:tentative="1">
      <w:start w:val="1"/>
      <w:numFmt w:val="decimal"/>
      <w:lvlText w:val="%7."/>
      <w:lvlJc w:val="left"/>
      <w:pPr>
        <w:ind w:left="5040" w:hanging="360"/>
      </w:pPr>
    </w:lvl>
    <w:lvl w:ilvl="7" w:tplc="D2E08D5A" w:tentative="1">
      <w:start w:val="1"/>
      <w:numFmt w:val="lowerLetter"/>
      <w:lvlText w:val="%8."/>
      <w:lvlJc w:val="left"/>
      <w:pPr>
        <w:ind w:left="5760" w:hanging="360"/>
      </w:pPr>
    </w:lvl>
    <w:lvl w:ilvl="8" w:tplc="32FEAA40" w:tentative="1">
      <w:start w:val="1"/>
      <w:numFmt w:val="lowerRoman"/>
      <w:lvlText w:val="%9."/>
      <w:lvlJc w:val="right"/>
      <w:pPr>
        <w:ind w:left="6480" w:hanging="180"/>
      </w:pPr>
    </w:lvl>
  </w:abstractNum>
  <w:abstractNum w:abstractNumId="4" w15:restartNumberingAfterBreak="0">
    <w:nsid w:val="1C594996"/>
    <w:multiLevelType w:val="hybridMultilevel"/>
    <w:tmpl w:val="BEBCE37E"/>
    <w:lvl w:ilvl="0" w:tplc="662C1FFE">
      <w:start w:val="1"/>
      <w:numFmt w:val="decimal"/>
      <w:lvlText w:val="%1."/>
      <w:lvlJc w:val="left"/>
      <w:pPr>
        <w:ind w:left="720" w:hanging="360"/>
      </w:pPr>
    </w:lvl>
    <w:lvl w:ilvl="1" w:tplc="DF683E36" w:tentative="1">
      <w:start w:val="1"/>
      <w:numFmt w:val="lowerLetter"/>
      <w:lvlText w:val="%2."/>
      <w:lvlJc w:val="left"/>
      <w:pPr>
        <w:ind w:left="1440" w:hanging="360"/>
      </w:pPr>
    </w:lvl>
    <w:lvl w:ilvl="2" w:tplc="0944ED02" w:tentative="1">
      <w:start w:val="1"/>
      <w:numFmt w:val="lowerRoman"/>
      <w:lvlText w:val="%3."/>
      <w:lvlJc w:val="right"/>
      <w:pPr>
        <w:ind w:left="2160" w:hanging="180"/>
      </w:pPr>
    </w:lvl>
    <w:lvl w:ilvl="3" w:tplc="F5E6FF90" w:tentative="1">
      <w:start w:val="1"/>
      <w:numFmt w:val="decimal"/>
      <w:lvlText w:val="%4."/>
      <w:lvlJc w:val="left"/>
      <w:pPr>
        <w:ind w:left="2880" w:hanging="360"/>
      </w:pPr>
    </w:lvl>
    <w:lvl w:ilvl="4" w:tplc="E3C82F4C" w:tentative="1">
      <w:start w:val="1"/>
      <w:numFmt w:val="lowerLetter"/>
      <w:lvlText w:val="%5."/>
      <w:lvlJc w:val="left"/>
      <w:pPr>
        <w:ind w:left="3600" w:hanging="360"/>
      </w:pPr>
    </w:lvl>
    <w:lvl w:ilvl="5" w:tplc="E37CB3F2" w:tentative="1">
      <w:start w:val="1"/>
      <w:numFmt w:val="lowerRoman"/>
      <w:lvlText w:val="%6."/>
      <w:lvlJc w:val="right"/>
      <w:pPr>
        <w:ind w:left="4320" w:hanging="180"/>
      </w:pPr>
    </w:lvl>
    <w:lvl w:ilvl="6" w:tplc="C232AEAA" w:tentative="1">
      <w:start w:val="1"/>
      <w:numFmt w:val="decimal"/>
      <w:lvlText w:val="%7."/>
      <w:lvlJc w:val="left"/>
      <w:pPr>
        <w:ind w:left="5040" w:hanging="360"/>
      </w:pPr>
    </w:lvl>
    <w:lvl w:ilvl="7" w:tplc="45681E82" w:tentative="1">
      <w:start w:val="1"/>
      <w:numFmt w:val="lowerLetter"/>
      <w:lvlText w:val="%8."/>
      <w:lvlJc w:val="left"/>
      <w:pPr>
        <w:ind w:left="5760" w:hanging="360"/>
      </w:pPr>
    </w:lvl>
    <w:lvl w:ilvl="8" w:tplc="BAE8F22A" w:tentative="1">
      <w:start w:val="1"/>
      <w:numFmt w:val="lowerRoman"/>
      <w:lvlText w:val="%9."/>
      <w:lvlJc w:val="right"/>
      <w:pPr>
        <w:ind w:left="6480" w:hanging="180"/>
      </w:pPr>
    </w:lvl>
  </w:abstractNum>
  <w:abstractNum w:abstractNumId="5" w15:restartNumberingAfterBreak="0">
    <w:nsid w:val="1F523788"/>
    <w:multiLevelType w:val="hybridMultilevel"/>
    <w:tmpl w:val="8A4C017E"/>
    <w:lvl w:ilvl="0" w:tplc="37622A56">
      <w:start w:val="3"/>
      <w:numFmt w:val="bullet"/>
      <w:lvlText w:val=""/>
      <w:lvlJc w:val="left"/>
      <w:pPr>
        <w:ind w:left="720" w:hanging="360"/>
      </w:pPr>
      <w:rPr>
        <w:rFonts w:ascii="Symbol" w:hAnsi="Symbol" w:hint="default"/>
      </w:rPr>
    </w:lvl>
    <w:lvl w:ilvl="1" w:tplc="8D325F3A" w:tentative="1">
      <w:start w:val="1"/>
      <w:numFmt w:val="bullet"/>
      <w:lvlText w:val="o"/>
      <w:lvlJc w:val="left"/>
      <w:pPr>
        <w:ind w:left="1440" w:hanging="360"/>
      </w:pPr>
      <w:rPr>
        <w:rFonts w:ascii="Courier New" w:hAnsi="Courier New" w:hint="default"/>
      </w:rPr>
    </w:lvl>
    <w:lvl w:ilvl="2" w:tplc="980EBFB8" w:tentative="1">
      <w:start w:val="1"/>
      <w:numFmt w:val="bullet"/>
      <w:lvlText w:val=""/>
      <w:lvlJc w:val="left"/>
      <w:pPr>
        <w:ind w:left="2160" w:hanging="360"/>
      </w:pPr>
      <w:rPr>
        <w:rFonts w:ascii="Wingdings" w:hAnsi="Wingdings" w:hint="default"/>
      </w:rPr>
    </w:lvl>
    <w:lvl w:ilvl="3" w:tplc="9AD8C52A" w:tentative="1">
      <w:start w:val="1"/>
      <w:numFmt w:val="bullet"/>
      <w:lvlText w:val=""/>
      <w:lvlJc w:val="left"/>
      <w:pPr>
        <w:ind w:left="2880" w:hanging="360"/>
      </w:pPr>
      <w:rPr>
        <w:rFonts w:ascii="Symbol" w:hAnsi="Symbol" w:hint="default"/>
      </w:rPr>
    </w:lvl>
    <w:lvl w:ilvl="4" w:tplc="7818D232" w:tentative="1">
      <w:start w:val="1"/>
      <w:numFmt w:val="bullet"/>
      <w:lvlText w:val="o"/>
      <w:lvlJc w:val="left"/>
      <w:pPr>
        <w:ind w:left="3600" w:hanging="360"/>
      </w:pPr>
      <w:rPr>
        <w:rFonts w:ascii="Courier New" w:hAnsi="Courier New" w:hint="default"/>
      </w:rPr>
    </w:lvl>
    <w:lvl w:ilvl="5" w:tplc="7DB63EB0" w:tentative="1">
      <w:start w:val="1"/>
      <w:numFmt w:val="bullet"/>
      <w:lvlText w:val=""/>
      <w:lvlJc w:val="left"/>
      <w:pPr>
        <w:ind w:left="4320" w:hanging="360"/>
      </w:pPr>
      <w:rPr>
        <w:rFonts w:ascii="Wingdings" w:hAnsi="Wingdings" w:hint="default"/>
      </w:rPr>
    </w:lvl>
    <w:lvl w:ilvl="6" w:tplc="4746BB46" w:tentative="1">
      <w:start w:val="1"/>
      <w:numFmt w:val="bullet"/>
      <w:lvlText w:val=""/>
      <w:lvlJc w:val="left"/>
      <w:pPr>
        <w:ind w:left="5040" w:hanging="360"/>
      </w:pPr>
      <w:rPr>
        <w:rFonts w:ascii="Symbol" w:hAnsi="Symbol" w:hint="default"/>
      </w:rPr>
    </w:lvl>
    <w:lvl w:ilvl="7" w:tplc="12CA29D8" w:tentative="1">
      <w:start w:val="1"/>
      <w:numFmt w:val="bullet"/>
      <w:lvlText w:val="o"/>
      <w:lvlJc w:val="left"/>
      <w:pPr>
        <w:ind w:left="5760" w:hanging="360"/>
      </w:pPr>
      <w:rPr>
        <w:rFonts w:ascii="Courier New" w:hAnsi="Courier New" w:hint="default"/>
      </w:rPr>
    </w:lvl>
    <w:lvl w:ilvl="8" w:tplc="A7120B18" w:tentative="1">
      <w:start w:val="1"/>
      <w:numFmt w:val="bullet"/>
      <w:lvlText w:val=""/>
      <w:lvlJc w:val="left"/>
      <w:pPr>
        <w:ind w:left="6480" w:hanging="360"/>
      </w:pPr>
      <w:rPr>
        <w:rFonts w:ascii="Wingdings" w:hAnsi="Wingdings" w:hint="default"/>
      </w:rPr>
    </w:lvl>
  </w:abstractNum>
  <w:abstractNum w:abstractNumId="6" w15:restartNumberingAfterBreak="0">
    <w:nsid w:val="2BE35FAE"/>
    <w:multiLevelType w:val="hybridMultilevel"/>
    <w:tmpl w:val="9D2AF16A"/>
    <w:lvl w:ilvl="0" w:tplc="A54CEB7C">
      <w:start w:val="8"/>
      <w:numFmt w:val="bullet"/>
      <w:lvlText w:val="-"/>
      <w:lvlJc w:val="left"/>
      <w:pPr>
        <w:ind w:left="1083" w:hanging="360"/>
      </w:pPr>
      <w:rPr>
        <w:rFonts w:ascii="Aptos" w:hAnsi="Aptos" w:hint="default"/>
      </w:rPr>
    </w:lvl>
    <w:lvl w:ilvl="1" w:tplc="A66623BE" w:tentative="1">
      <w:start w:val="1"/>
      <w:numFmt w:val="bullet"/>
      <w:lvlText w:val="o"/>
      <w:lvlJc w:val="left"/>
      <w:pPr>
        <w:ind w:left="1803" w:hanging="360"/>
      </w:pPr>
      <w:rPr>
        <w:rFonts w:ascii="Courier New" w:hAnsi="Courier New" w:hint="default"/>
      </w:rPr>
    </w:lvl>
    <w:lvl w:ilvl="2" w:tplc="7DF225D4" w:tentative="1">
      <w:start w:val="1"/>
      <w:numFmt w:val="bullet"/>
      <w:lvlText w:val=""/>
      <w:lvlJc w:val="left"/>
      <w:pPr>
        <w:ind w:left="2523" w:hanging="360"/>
      </w:pPr>
      <w:rPr>
        <w:rFonts w:ascii="Wingdings" w:hAnsi="Wingdings" w:hint="default"/>
      </w:rPr>
    </w:lvl>
    <w:lvl w:ilvl="3" w:tplc="798C8D6E" w:tentative="1">
      <w:start w:val="1"/>
      <w:numFmt w:val="bullet"/>
      <w:lvlText w:val=""/>
      <w:lvlJc w:val="left"/>
      <w:pPr>
        <w:ind w:left="3243" w:hanging="360"/>
      </w:pPr>
      <w:rPr>
        <w:rFonts w:ascii="Symbol" w:hAnsi="Symbol" w:hint="default"/>
      </w:rPr>
    </w:lvl>
    <w:lvl w:ilvl="4" w:tplc="1ECAA402" w:tentative="1">
      <w:start w:val="1"/>
      <w:numFmt w:val="bullet"/>
      <w:lvlText w:val="o"/>
      <w:lvlJc w:val="left"/>
      <w:pPr>
        <w:ind w:left="3963" w:hanging="360"/>
      </w:pPr>
      <w:rPr>
        <w:rFonts w:ascii="Courier New" w:hAnsi="Courier New" w:hint="default"/>
      </w:rPr>
    </w:lvl>
    <w:lvl w:ilvl="5" w:tplc="8440EBA2" w:tentative="1">
      <w:start w:val="1"/>
      <w:numFmt w:val="bullet"/>
      <w:lvlText w:val=""/>
      <w:lvlJc w:val="left"/>
      <w:pPr>
        <w:ind w:left="4683" w:hanging="360"/>
      </w:pPr>
      <w:rPr>
        <w:rFonts w:ascii="Wingdings" w:hAnsi="Wingdings" w:hint="default"/>
      </w:rPr>
    </w:lvl>
    <w:lvl w:ilvl="6" w:tplc="3B905636" w:tentative="1">
      <w:start w:val="1"/>
      <w:numFmt w:val="bullet"/>
      <w:lvlText w:val=""/>
      <w:lvlJc w:val="left"/>
      <w:pPr>
        <w:ind w:left="5403" w:hanging="360"/>
      </w:pPr>
      <w:rPr>
        <w:rFonts w:ascii="Symbol" w:hAnsi="Symbol" w:hint="default"/>
      </w:rPr>
    </w:lvl>
    <w:lvl w:ilvl="7" w:tplc="CDAE3DD8" w:tentative="1">
      <w:start w:val="1"/>
      <w:numFmt w:val="bullet"/>
      <w:lvlText w:val="o"/>
      <w:lvlJc w:val="left"/>
      <w:pPr>
        <w:ind w:left="6123" w:hanging="360"/>
      </w:pPr>
      <w:rPr>
        <w:rFonts w:ascii="Courier New" w:hAnsi="Courier New" w:hint="default"/>
      </w:rPr>
    </w:lvl>
    <w:lvl w:ilvl="8" w:tplc="DAC0B584" w:tentative="1">
      <w:start w:val="1"/>
      <w:numFmt w:val="bullet"/>
      <w:lvlText w:val=""/>
      <w:lvlJc w:val="left"/>
      <w:pPr>
        <w:ind w:left="6843" w:hanging="360"/>
      </w:pPr>
      <w:rPr>
        <w:rFonts w:ascii="Wingdings" w:hAnsi="Wingdings" w:hint="default"/>
      </w:rPr>
    </w:lvl>
  </w:abstractNum>
  <w:abstractNum w:abstractNumId="7" w15:restartNumberingAfterBreak="0">
    <w:nsid w:val="389739F7"/>
    <w:multiLevelType w:val="hybridMultilevel"/>
    <w:tmpl w:val="60DEB666"/>
    <w:lvl w:ilvl="0" w:tplc="A2D656BC">
      <w:start w:val="8"/>
      <w:numFmt w:val="bullet"/>
      <w:lvlText w:val="-"/>
      <w:lvlJc w:val="left"/>
      <w:pPr>
        <w:ind w:left="723" w:hanging="360"/>
      </w:pPr>
      <w:rPr>
        <w:rFonts w:ascii="Aptos" w:hAnsi="Aptos" w:hint="default"/>
      </w:rPr>
    </w:lvl>
    <w:lvl w:ilvl="1" w:tplc="F66E61B4" w:tentative="1">
      <w:start w:val="1"/>
      <w:numFmt w:val="bullet"/>
      <w:lvlText w:val="o"/>
      <w:lvlJc w:val="left"/>
      <w:pPr>
        <w:ind w:left="1443" w:hanging="360"/>
      </w:pPr>
      <w:rPr>
        <w:rFonts w:ascii="Courier New" w:hAnsi="Courier New" w:hint="default"/>
      </w:rPr>
    </w:lvl>
    <w:lvl w:ilvl="2" w:tplc="9BBC0000" w:tentative="1">
      <w:start w:val="1"/>
      <w:numFmt w:val="bullet"/>
      <w:lvlText w:val=""/>
      <w:lvlJc w:val="left"/>
      <w:pPr>
        <w:ind w:left="2163" w:hanging="360"/>
      </w:pPr>
      <w:rPr>
        <w:rFonts w:ascii="Wingdings" w:hAnsi="Wingdings" w:hint="default"/>
      </w:rPr>
    </w:lvl>
    <w:lvl w:ilvl="3" w:tplc="6FB60526" w:tentative="1">
      <w:start w:val="1"/>
      <w:numFmt w:val="bullet"/>
      <w:lvlText w:val=""/>
      <w:lvlJc w:val="left"/>
      <w:pPr>
        <w:ind w:left="2883" w:hanging="360"/>
      </w:pPr>
      <w:rPr>
        <w:rFonts w:ascii="Symbol" w:hAnsi="Symbol" w:hint="default"/>
      </w:rPr>
    </w:lvl>
    <w:lvl w:ilvl="4" w:tplc="EB8CF80A" w:tentative="1">
      <w:start w:val="1"/>
      <w:numFmt w:val="bullet"/>
      <w:lvlText w:val="o"/>
      <w:lvlJc w:val="left"/>
      <w:pPr>
        <w:ind w:left="3603" w:hanging="360"/>
      </w:pPr>
      <w:rPr>
        <w:rFonts w:ascii="Courier New" w:hAnsi="Courier New" w:hint="default"/>
      </w:rPr>
    </w:lvl>
    <w:lvl w:ilvl="5" w:tplc="5D2E2834" w:tentative="1">
      <w:start w:val="1"/>
      <w:numFmt w:val="bullet"/>
      <w:lvlText w:val=""/>
      <w:lvlJc w:val="left"/>
      <w:pPr>
        <w:ind w:left="4323" w:hanging="360"/>
      </w:pPr>
      <w:rPr>
        <w:rFonts w:ascii="Wingdings" w:hAnsi="Wingdings" w:hint="default"/>
      </w:rPr>
    </w:lvl>
    <w:lvl w:ilvl="6" w:tplc="C840C7F4" w:tentative="1">
      <w:start w:val="1"/>
      <w:numFmt w:val="bullet"/>
      <w:lvlText w:val=""/>
      <w:lvlJc w:val="left"/>
      <w:pPr>
        <w:ind w:left="5043" w:hanging="360"/>
      </w:pPr>
      <w:rPr>
        <w:rFonts w:ascii="Symbol" w:hAnsi="Symbol" w:hint="default"/>
      </w:rPr>
    </w:lvl>
    <w:lvl w:ilvl="7" w:tplc="714CCE32" w:tentative="1">
      <w:start w:val="1"/>
      <w:numFmt w:val="bullet"/>
      <w:lvlText w:val="o"/>
      <w:lvlJc w:val="left"/>
      <w:pPr>
        <w:ind w:left="5763" w:hanging="360"/>
      </w:pPr>
      <w:rPr>
        <w:rFonts w:ascii="Courier New" w:hAnsi="Courier New" w:hint="default"/>
      </w:rPr>
    </w:lvl>
    <w:lvl w:ilvl="8" w:tplc="0CC06AD0" w:tentative="1">
      <w:start w:val="1"/>
      <w:numFmt w:val="bullet"/>
      <w:lvlText w:val=""/>
      <w:lvlJc w:val="left"/>
      <w:pPr>
        <w:ind w:left="6483" w:hanging="360"/>
      </w:pPr>
      <w:rPr>
        <w:rFonts w:ascii="Wingdings" w:hAnsi="Wingdings" w:hint="default"/>
      </w:rPr>
    </w:lvl>
  </w:abstractNum>
  <w:abstractNum w:abstractNumId="8" w15:restartNumberingAfterBreak="0">
    <w:nsid w:val="3C484B9F"/>
    <w:multiLevelType w:val="hybridMultilevel"/>
    <w:tmpl w:val="227E93E4"/>
    <w:lvl w:ilvl="0" w:tplc="0414000F">
      <w:start w:val="1"/>
      <w:numFmt w:val="decimal"/>
      <w:lvlText w:val="%1."/>
      <w:lvlJc w:val="left"/>
      <w:pPr>
        <w:ind w:left="1083" w:hanging="360"/>
      </w:pPr>
    </w:lvl>
    <w:lvl w:ilvl="1" w:tplc="FFFFFFFF" w:tentative="1">
      <w:start w:val="1"/>
      <w:numFmt w:val="lowerLetter"/>
      <w:lvlText w:val="%2."/>
      <w:lvlJc w:val="left"/>
      <w:pPr>
        <w:ind w:left="1803" w:hanging="360"/>
      </w:pPr>
    </w:lvl>
    <w:lvl w:ilvl="2" w:tplc="FFFFFFFF" w:tentative="1">
      <w:start w:val="1"/>
      <w:numFmt w:val="lowerRoman"/>
      <w:lvlText w:val="%3."/>
      <w:lvlJc w:val="right"/>
      <w:pPr>
        <w:ind w:left="2523" w:hanging="180"/>
      </w:pPr>
    </w:lvl>
    <w:lvl w:ilvl="3" w:tplc="FFFFFFFF" w:tentative="1">
      <w:start w:val="1"/>
      <w:numFmt w:val="decimal"/>
      <w:lvlText w:val="%4."/>
      <w:lvlJc w:val="left"/>
      <w:pPr>
        <w:ind w:left="3243" w:hanging="360"/>
      </w:pPr>
    </w:lvl>
    <w:lvl w:ilvl="4" w:tplc="FFFFFFFF" w:tentative="1">
      <w:start w:val="1"/>
      <w:numFmt w:val="lowerLetter"/>
      <w:lvlText w:val="%5."/>
      <w:lvlJc w:val="left"/>
      <w:pPr>
        <w:ind w:left="3963" w:hanging="360"/>
      </w:pPr>
    </w:lvl>
    <w:lvl w:ilvl="5" w:tplc="FFFFFFFF" w:tentative="1">
      <w:start w:val="1"/>
      <w:numFmt w:val="lowerRoman"/>
      <w:lvlText w:val="%6."/>
      <w:lvlJc w:val="right"/>
      <w:pPr>
        <w:ind w:left="4683" w:hanging="180"/>
      </w:pPr>
    </w:lvl>
    <w:lvl w:ilvl="6" w:tplc="FFFFFFFF" w:tentative="1">
      <w:start w:val="1"/>
      <w:numFmt w:val="decimal"/>
      <w:lvlText w:val="%7."/>
      <w:lvlJc w:val="left"/>
      <w:pPr>
        <w:ind w:left="5403" w:hanging="360"/>
      </w:pPr>
    </w:lvl>
    <w:lvl w:ilvl="7" w:tplc="FFFFFFFF" w:tentative="1">
      <w:start w:val="1"/>
      <w:numFmt w:val="lowerLetter"/>
      <w:lvlText w:val="%8."/>
      <w:lvlJc w:val="left"/>
      <w:pPr>
        <w:ind w:left="6123" w:hanging="360"/>
      </w:pPr>
    </w:lvl>
    <w:lvl w:ilvl="8" w:tplc="FFFFFFFF" w:tentative="1">
      <w:start w:val="1"/>
      <w:numFmt w:val="lowerRoman"/>
      <w:lvlText w:val="%9."/>
      <w:lvlJc w:val="right"/>
      <w:pPr>
        <w:ind w:left="6843" w:hanging="180"/>
      </w:pPr>
    </w:lvl>
  </w:abstractNum>
  <w:abstractNum w:abstractNumId="9" w15:restartNumberingAfterBreak="0">
    <w:nsid w:val="425336F8"/>
    <w:multiLevelType w:val="hybridMultilevel"/>
    <w:tmpl w:val="C936D384"/>
    <w:lvl w:ilvl="0" w:tplc="4D10E53A">
      <w:start w:val="1"/>
      <w:numFmt w:val="decimal"/>
      <w:lvlText w:val="%1."/>
      <w:lvlJc w:val="left"/>
      <w:pPr>
        <w:ind w:left="723" w:hanging="360"/>
      </w:pPr>
    </w:lvl>
    <w:lvl w:ilvl="1" w:tplc="7FDA4190" w:tentative="1">
      <w:start w:val="1"/>
      <w:numFmt w:val="lowerLetter"/>
      <w:lvlText w:val="%2."/>
      <w:lvlJc w:val="left"/>
      <w:pPr>
        <w:ind w:left="1443" w:hanging="360"/>
      </w:pPr>
    </w:lvl>
    <w:lvl w:ilvl="2" w:tplc="AE6E48B8" w:tentative="1">
      <w:start w:val="1"/>
      <w:numFmt w:val="lowerRoman"/>
      <w:lvlText w:val="%3."/>
      <w:lvlJc w:val="right"/>
      <w:pPr>
        <w:ind w:left="2163" w:hanging="180"/>
      </w:pPr>
    </w:lvl>
    <w:lvl w:ilvl="3" w:tplc="5212E590" w:tentative="1">
      <w:start w:val="1"/>
      <w:numFmt w:val="decimal"/>
      <w:lvlText w:val="%4."/>
      <w:lvlJc w:val="left"/>
      <w:pPr>
        <w:ind w:left="2883" w:hanging="360"/>
      </w:pPr>
    </w:lvl>
    <w:lvl w:ilvl="4" w:tplc="8316413E" w:tentative="1">
      <w:start w:val="1"/>
      <w:numFmt w:val="lowerLetter"/>
      <w:lvlText w:val="%5."/>
      <w:lvlJc w:val="left"/>
      <w:pPr>
        <w:ind w:left="3603" w:hanging="360"/>
      </w:pPr>
    </w:lvl>
    <w:lvl w:ilvl="5" w:tplc="535EC108" w:tentative="1">
      <w:start w:val="1"/>
      <w:numFmt w:val="lowerRoman"/>
      <w:lvlText w:val="%6."/>
      <w:lvlJc w:val="right"/>
      <w:pPr>
        <w:ind w:left="4323" w:hanging="180"/>
      </w:pPr>
    </w:lvl>
    <w:lvl w:ilvl="6" w:tplc="C876F52E" w:tentative="1">
      <w:start w:val="1"/>
      <w:numFmt w:val="decimal"/>
      <w:lvlText w:val="%7."/>
      <w:lvlJc w:val="left"/>
      <w:pPr>
        <w:ind w:left="5043" w:hanging="360"/>
      </w:pPr>
    </w:lvl>
    <w:lvl w:ilvl="7" w:tplc="A7FE5D60" w:tentative="1">
      <w:start w:val="1"/>
      <w:numFmt w:val="lowerLetter"/>
      <w:lvlText w:val="%8."/>
      <w:lvlJc w:val="left"/>
      <w:pPr>
        <w:ind w:left="5763" w:hanging="360"/>
      </w:pPr>
    </w:lvl>
    <w:lvl w:ilvl="8" w:tplc="C3C63F8E" w:tentative="1">
      <w:start w:val="1"/>
      <w:numFmt w:val="lowerRoman"/>
      <w:lvlText w:val="%9."/>
      <w:lvlJc w:val="right"/>
      <w:pPr>
        <w:ind w:left="6483" w:hanging="180"/>
      </w:pPr>
    </w:lvl>
  </w:abstractNum>
  <w:abstractNum w:abstractNumId="10" w15:restartNumberingAfterBreak="0">
    <w:nsid w:val="4BE7167B"/>
    <w:multiLevelType w:val="hybridMultilevel"/>
    <w:tmpl w:val="90CC7C02"/>
    <w:lvl w:ilvl="0" w:tplc="A61AA3B2">
      <w:start w:val="1"/>
      <w:numFmt w:val="decimal"/>
      <w:lvlText w:val="%1."/>
      <w:lvlJc w:val="left"/>
      <w:pPr>
        <w:ind w:left="720" w:hanging="360"/>
      </w:pPr>
    </w:lvl>
    <w:lvl w:ilvl="1" w:tplc="8F52AAAC" w:tentative="1">
      <w:start w:val="1"/>
      <w:numFmt w:val="lowerLetter"/>
      <w:lvlText w:val="%2."/>
      <w:lvlJc w:val="left"/>
      <w:pPr>
        <w:ind w:left="1440" w:hanging="360"/>
      </w:pPr>
    </w:lvl>
    <w:lvl w:ilvl="2" w:tplc="060C3BDE" w:tentative="1">
      <w:start w:val="1"/>
      <w:numFmt w:val="lowerRoman"/>
      <w:lvlText w:val="%3."/>
      <w:lvlJc w:val="right"/>
      <w:pPr>
        <w:ind w:left="2160" w:hanging="180"/>
      </w:pPr>
    </w:lvl>
    <w:lvl w:ilvl="3" w:tplc="3A76115C" w:tentative="1">
      <w:start w:val="1"/>
      <w:numFmt w:val="decimal"/>
      <w:lvlText w:val="%4."/>
      <w:lvlJc w:val="left"/>
      <w:pPr>
        <w:ind w:left="2880" w:hanging="360"/>
      </w:pPr>
    </w:lvl>
    <w:lvl w:ilvl="4" w:tplc="776C0B08" w:tentative="1">
      <w:start w:val="1"/>
      <w:numFmt w:val="lowerLetter"/>
      <w:lvlText w:val="%5."/>
      <w:lvlJc w:val="left"/>
      <w:pPr>
        <w:ind w:left="3600" w:hanging="360"/>
      </w:pPr>
    </w:lvl>
    <w:lvl w:ilvl="5" w:tplc="6F56C4F0" w:tentative="1">
      <w:start w:val="1"/>
      <w:numFmt w:val="lowerRoman"/>
      <w:lvlText w:val="%6."/>
      <w:lvlJc w:val="right"/>
      <w:pPr>
        <w:ind w:left="4320" w:hanging="180"/>
      </w:pPr>
    </w:lvl>
    <w:lvl w:ilvl="6" w:tplc="CBA279FC" w:tentative="1">
      <w:start w:val="1"/>
      <w:numFmt w:val="decimal"/>
      <w:lvlText w:val="%7."/>
      <w:lvlJc w:val="left"/>
      <w:pPr>
        <w:ind w:left="5040" w:hanging="360"/>
      </w:pPr>
    </w:lvl>
    <w:lvl w:ilvl="7" w:tplc="5F5A7324" w:tentative="1">
      <w:start w:val="1"/>
      <w:numFmt w:val="lowerLetter"/>
      <w:lvlText w:val="%8."/>
      <w:lvlJc w:val="left"/>
      <w:pPr>
        <w:ind w:left="5760" w:hanging="360"/>
      </w:pPr>
    </w:lvl>
    <w:lvl w:ilvl="8" w:tplc="C3F28C56" w:tentative="1">
      <w:start w:val="1"/>
      <w:numFmt w:val="lowerRoman"/>
      <w:lvlText w:val="%9."/>
      <w:lvlJc w:val="right"/>
      <w:pPr>
        <w:ind w:left="6480" w:hanging="180"/>
      </w:pPr>
    </w:lvl>
  </w:abstractNum>
  <w:abstractNum w:abstractNumId="11" w15:restartNumberingAfterBreak="0">
    <w:nsid w:val="4BF53450"/>
    <w:multiLevelType w:val="hybridMultilevel"/>
    <w:tmpl w:val="48CC1402"/>
    <w:lvl w:ilvl="0" w:tplc="CACED646">
      <w:start w:val="8"/>
      <w:numFmt w:val="bullet"/>
      <w:lvlText w:val="-"/>
      <w:lvlJc w:val="left"/>
      <w:pPr>
        <w:ind w:left="1443" w:hanging="360"/>
      </w:pPr>
      <w:rPr>
        <w:rFonts w:ascii="Aptos" w:hAnsi="Aptos" w:hint="default"/>
      </w:rPr>
    </w:lvl>
    <w:lvl w:ilvl="1" w:tplc="B81EF2F4" w:tentative="1">
      <w:start w:val="1"/>
      <w:numFmt w:val="bullet"/>
      <w:lvlText w:val="o"/>
      <w:lvlJc w:val="left"/>
      <w:pPr>
        <w:ind w:left="2163" w:hanging="360"/>
      </w:pPr>
      <w:rPr>
        <w:rFonts w:ascii="Courier New" w:hAnsi="Courier New" w:hint="default"/>
      </w:rPr>
    </w:lvl>
    <w:lvl w:ilvl="2" w:tplc="334EA220" w:tentative="1">
      <w:start w:val="1"/>
      <w:numFmt w:val="bullet"/>
      <w:lvlText w:val=""/>
      <w:lvlJc w:val="left"/>
      <w:pPr>
        <w:ind w:left="2883" w:hanging="360"/>
      </w:pPr>
      <w:rPr>
        <w:rFonts w:ascii="Wingdings" w:hAnsi="Wingdings" w:hint="default"/>
      </w:rPr>
    </w:lvl>
    <w:lvl w:ilvl="3" w:tplc="4C68B1F4" w:tentative="1">
      <w:start w:val="1"/>
      <w:numFmt w:val="bullet"/>
      <w:lvlText w:val=""/>
      <w:lvlJc w:val="left"/>
      <w:pPr>
        <w:ind w:left="3603" w:hanging="360"/>
      </w:pPr>
      <w:rPr>
        <w:rFonts w:ascii="Symbol" w:hAnsi="Symbol" w:hint="default"/>
      </w:rPr>
    </w:lvl>
    <w:lvl w:ilvl="4" w:tplc="89F84EC0" w:tentative="1">
      <w:start w:val="1"/>
      <w:numFmt w:val="bullet"/>
      <w:lvlText w:val="o"/>
      <w:lvlJc w:val="left"/>
      <w:pPr>
        <w:ind w:left="4323" w:hanging="360"/>
      </w:pPr>
      <w:rPr>
        <w:rFonts w:ascii="Courier New" w:hAnsi="Courier New" w:hint="default"/>
      </w:rPr>
    </w:lvl>
    <w:lvl w:ilvl="5" w:tplc="7D44FB4E" w:tentative="1">
      <w:start w:val="1"/>
      <w:numFmt w:val="bullet"/>
      <w:lvlText w:val=""/>
      <w:lvlJc w:val="left"/>
      <w:pPr>
        <w:ind w:left="5043" w:hanging="360"/>
      </w:pPr>
      <w:rPr>
        <w:rFonts w:ascii="Wingdings" w:hAnsi="Wingdings" w:hint="default"/>
      </w:rPr>
    </w:lvl>
    <w:lvl w:ilvl="6" w:tplc="8116B36C" w:tentative="1">
      <w:start w:val="1"/>
      <w:numFmt w:val="bullet"/>
      <w:lvlText w:val=""/>
      <w:lvlJc w:val="left"/>
      <w:pPr>
        <w:ind w:left="5763" w:hanging="360"/>
      </w:pPr>
      <w:rPr>
        <w:rFonts w:ascii="Symbol" w:hAnsi="Symbol" w:hint="default"/>
      </w:rPr>
    </w:lvl>
    <w:lvl w:ilvl="7" w:tplc="C0D2D390" w:tentative="1">
      <w:start w:val="1"/>
      <w:numFmt w:val="bullet"/>
      <w:lvlText w:val="o"/>
      <w:lvlJc w:val="left"/>
      <w:pPr>
        <w:ind w:left="6483" w:hanging="360"/>
      </w:pPr>
      <w:rPr>
        <w:rFonts w:ascii="Courier New" w:hAnsi="Courier New" w:hint="default"/>
      </w:rPr>
    </w:lvl>
    <w:lvl w:ilvl="8" w:tplc="C1DA446A" w:tentative="1">
      <w:start w:val="1"/>
      <w:numFmt w:val="bullet"/>
      <w:lvlText w:val=""/>
      <w:lvlJc w:val="left"/>
      <w:pPr>
        <w:ind w:left="7203" w:hanging="360"/>
      </w:pPr>
      <w:rPr>
        <w:rFonts w:ascii="Wingdings" w:hAnsi="Wingdings" w:hint="default"/>
      </w:rPr>
    </w:lvl>
  </w:abstractNum>
  <w:abstractNum w:abstractNumId="12" w15:restartNumberingAfterBreak="0">
    <w:nsid w:val="4ED3939F"/>
    <w:multiLevelType w:val="hybridMultilevel"/>
    <w:tmpl w:val="3ABA4538"/>
    <w:lvl w:ilvl="0" w:tplc="C214F398">
      <w:start w:val="1"/>
      <w:numFmt w:val="decimal"/>
      <w:lvlText w:val="%1."/>
      <w:lvlJc w:val="left"/>
      <w:pPr>
        <w:ind w:left="795" w:hanging="360"/>
      </w:pPr>
    </w:lvl>
    <w:lvl w:ilvl="1" w:tplc="909E8278">
      <w:start w:val="1"/>
      <w:numFmt w:val="lowerLetter"/>
      <w:lvlText w:val="%2."/>
      <w:lvlJc w:val="left"/>
      <w:pPr>
        <w:ind w:left="1515" w:hanging="360"/>
      </w:pPr>
    </w:lvl>
    <w:lvl w:ilvl="2" w:tplc="9CE0CB60">
      <w:start w:val="1"/>
      <w:numFmt w:val="lowerRoman"/>
      <w:lvlText w:val="%3."/>
      <w:lvlJc w:val="right"/>
      <w:pPr>
        <w:ind w:left="2235" w:hanging="180"/>
      </w:pPr>
    </w:lvl>
    <w:lvl w:ilvl="3" w:tplc="ADE49A58">
      <w:start w:val="1"/>
      <w:numFmt w:val="decimal"/>
      <w:lvlText w:val="%4."/>
      <w:lvlJc w:val="left"/>
      <w:pPr>
        <w:ind w:left="2955" w:hanging="360"/>
      </w:pPr>
    </w:lvl>
    <w:lvl w:ilvl="4" w:tplc="A880A99C">
      <w:start w:val="1"/>
      <w:numFmt w:val="lowerLetter"/>
      <w:lvlText w:val="%5."/>
      <w:lvlJc w:val="left"/>
      <w:pPr>
        <w:ind w:left="3675" w:hanging="360"/>
      </w:pPr>
    </w:lvl>
    <w:lvl w:ilvl="5" w:tplc="5B2E49F8">
      <w:start w:val="1"/>
      <w:numFmt w:val="lowerRoman"/>
      <w:lvlText w:val="%6."/>
      <w:lvlJc w:val="right"/>
      <w:pPr>
        <w:ind w:left="4395" w:hanging="180"/>
      </w:pPr>
    </w:lvl>
    <w:lvl w:ilvl="6" w:tplc="2AFA2FDA">
      <w:start w:val="1"/>
      <w:numFmt w:val="decimal"/>
      <w:lvlText w:val="%7."/>
      <w:lvlJc w:val="left"/>
      <w:pPr>
        <w:ind w:left="5115" w:hanging="360"/>
      </w:pPr>
    </w:lvl>
    <w:lvl w:ilvl="7" w:tplc="02A6E6DE">
      <w:start w:val="1"/>
      <w:numFmt w:val="lowerLetter"/>
      <w:lvlText w:val="%8."/>
      <w:lvlJc w:val="left"/>
      <w:pPr>
        <w:ind w:left="5835" w:hanging="360"/>
      </w:pPr>
    </w:lvl>
    <w:lvl w:ilvl="8" w:tplc="951240DA">
      <w:start w:val="1"/>
      <w:numFmt w:val="lowerRoman"/>
      <w:lvlText w:val="%9."/>
      <w:lvlJc w:val="right"/>
      <w:pPr>
        <w:ind w:left="6555" w:hanging="180"/>
      </w:pPr>
    </w:lvl>
  </w:abstractNum>
  <w:abstractNum w:abstractNumId="13" w15:restartNumberingAfterBreak="0">
    <w:nsid w:val="50D543A1"/>
    <w:multiLevelType w:val="hybridMultilevel"/>
    <w:tmpl w:val="BB10D5F6"/>
    <w:lvl w:ilvl="0" w:tplc="F86278A4">
      <w:numFmt w:val="bullet"/>
      <w:lvlText w:val="-"/>
      <w:lvlJc w:val="left"/>
      <w:pPr>
        <w:ind w:left="723" w:hanging="360"/>
      </w:pPr>
      <w:rPr>
        <w:rFonts w:ascii="Aptos" w:hAnsi="Aptos" w:hint="default"/>
      </w:rPr>
    </w:lvl>
    <w:lvl w:ilvl="1" w:tplc="C56A11BA" w:tentative="1">
      <w:start w:val="1"/>
      <w:numFmt w:val="bullet"/>
      <w:lvlText w:val="o"/>
      <w:lvlJc w:val="left"/>
      <w:pPr>
        <w:ind w:left="1443" w:hanging="360"/>
      </w:pPr>
      <w:rPr>
        <w:rFonts w:ascii="Courier New" w:hAnsi="Courier New" w:hint="default"/>
      </w:rPr>
    </w:lvl>
    <w:lvl w:ilvl="2" w:tplc="8CA88A9C" w:tentative="1">
      <w:start w:val="1"/>
      <w:numFmt w:val="bullet"/>
      <w:lvlText w:val=""/>
      <w:lvlJc w:val="left"/>
      <w:pPr>
        <w:ind w:left="2163" w:hanging="360"/>
      </w:pPr>
      <w:rPr>
        <w:rFonts w:ascii="Wingdings" w:hAnsi="Wingdings" w:hint="default"/>
      </w:rPr>
    </w:lvl>
    <w:lvl w:ilvl="3" w:tplc="17D829C0" w:tentative="1">
      <w:start w:val="1"/>
      <w:numFmt w:val="bullet"/>
      <w:lvlText w:val=""/>
      <w:lvlJc w:val="left"/>
      <w:pPr>
        <w:ind w:left="2883" w:hanging="360"/>
      </w:pPr>
      <w:rPr>
        <w:rFonts w:ascii="Symbol" w:hAnsi="Symbol" w:hint="default"/>
      </w:rPr>
    </w:lvl>
    <w:lvl w:ilvl="4" w:tplc="27344C12" w:tentative="1">
      <w:start w:val="1"/>
      <w:numFmt w:val="bullet"/>
      <w:lvlText w:val="o"/>
      <w:lvlJc w:val="left"/>
      <w:pPr>
        <w:ind w:left="3603" w:hanging="360"/>
      </w:pPr>
      <w:rPr>
        <w:rFonts w:ascii="Courier New" w:hAnsi="Courier New" w:hint="default"/>
      </w:rPr>
    </w:lvl>
    <w:lvl w:ilvl="5" w:tplc="9BEAD1C0" w:tentative="1">
      <w:start w:val="1"/>
      <w:numFmt w:val="bullet"/>
      <w:lvlText w:val=""/>
      <w:lvlJc w:val="left"/>
      <w:pPr>
        <w:ind w:left="4323" w:hanging="360"/>
      </w:pPr>
      <w:rPr>
        <w:rFonts w:ascii="Wingdings" w:hAnsi="Wingdings" w:hint="default"/>
      </w:rPr>
    </w:lvl>
    <w:lvl w:ilvl="6" w:tplc="4B22B602" w:tentative="1">
      <w:start w:val="1"/>
      <w:numFmt w:val="bullet"/>
      <w:lvlText w:val=""/>
      <w:lvlJc w:val="left"/>
      <w:pPr>
        <w:ind w:left="5043" w:hanging="360"/>
      </w:pPr>
      <w:rPr>
        <w:rFonts w:ascii="Symbol" w:hAnsi="Symbol" w:hint="default"/>
      </w:rPr>
    </w:lvl>
    <w:lvl w:ilvl="7" w:tplc="FB4E66D0" w:tentative="1">
      <w:start w:val="1"/>
      <w:numFmt w:val="bullet"/>
      <w:lvlText w:val="o"/>
      <w:lvlJc w:val="left"/>
      <w:pPr>
        <w:ind w:left="5763" w:hanging="360"/>
      </w:pPr>
      <w:rPr>
        <w:rFonts w:ascii="Courier New" w:hAnsi="Courier New" w:hint="default"/>
      </w:rPr>
    </w:lvl>
    <w:lvl w:ilvl="8" w:tplc="D1E4B27E" w:tentative="1">
      <w:start w:val="1"/>
      <w:numFmt w:val="bullet"/>
      <w:lvlText w:val=""/>
      <w:lvlJc w:val="left"/>
      <w:pPr>
        <w:ind w:left="6483" w:hanging="360"/>
      </w:pPr>
      <w:rPr>
        <w:rFonts w:ascii="Wingdings" w:hAnsi="Wingdings" w:hint="default"/>
      </w:rPr>
    </w:lvl>
  </w:abstractNum>
  <w:abstractNum w:abstractNumId="14" w15:restartNumberingAfterBreak="0">
    <w:nsid w:val="59BD6B1C"/>
    <w:multiLevelType w:val="hybridMultilevel"/>
    <w:tmpl w:val="AD6E0476"/>
    <w:lvl w:ilvl="0" w:tplc="BC8494AE">
      <w:start w:val="8"/>
      <w:numFmt w:val="bullet"/>
      <w:lvlText w:val="-"/>
      <w:lvlJc w:val="left"/>
      <w:pPr>
        <w:ind w:left="720" w:hanging="360"/>
      </w:pPr>
      <w:rPr>
        <w:rFonts w:ascii="Aptos" w:hAnsi="Aptos" w:hint="default"/>
      </w:rPr>
    </w:lvl>
    <w:lvl w:ilvl="1" w:tplc="49CA20B6" w:tentative="1">
      <w:start w:val="1"/>
      <w:numFmt w:val="bullet"/>
      <w:lvlText w:val="o"/>
      <w:lvlJc w:val="left"/>
      <w:pPr>
        <w:ind w:left="1440" w:hanging="360"/>
      </w:pPr>
      <w:rPr>
        <w:rFonts w:ascii="Courier New" w:hAnsi="Courier New" w:hint="default"/>
      </w:rPr>
    </w:lvl>
    <w:lvl w:ilvl="2" w:tplc="65B8BB6E" w:tentative="1">
      <w:start w:val="1"/>
      <w:numFmt w:val="bullet"/>
      <w:lvlText w:val=""/>
      <w:lvlJc w:val="left"/>
      <w:pPr>
        <w:ind w:left="2160" w:hanging="360"/>
      </w:pPr>
      <w:rPr>
        <w:rFonts w:ascii="Wingdings" w:hAnsi="Wingdings" w:hint="default"/>
      </w:rPr>
    </w:lvl>
    <w:lvl w:ilvl="3" w:tplc="2574403C" w:tentative="1">
      <w:start w:val="1"/>
      <w:numFmt w:val="bullet"/>
      <w:lvlText w:val=""/>
      <w:lvlJc w:val="left"/>
      <w:pPr>
        <w:ind w:left="2880" w:hanging="360"/>
      </w:pPr>
      <w:rPr>
        <w:rFonts w:ascii="Symbol" w:hAnsi="Symbol" w:hint="default"/>
      </w:rPr>
    </w:lvl>
    <w:lvl w:ilvl="4" w:tplc="CCD0ED66" w:tentative="1">
      <w:start w:val="1"/>
      <w:numFmt w:val="bullet"/>
      <w:lvlText w:val="o"/>
      <w:lvlJc w:val="left"/>
      <w:pPr>
        <w:ind w:left="3600" w:hanging="360"/>
      </w:pPr>
      <w:rPr>
        <w:rFonts w:ascii="Courier New" w:hAnsi="Courier New" w:hint="default"/>
      </w:rPr>
    </w:lvl>
    <w:lvl w:ilvl="5" w:tplc="21FC062C" w:tentative="1">
      <w:start w:val="1"/>
      <w:numFmt w:val="bullet"/>
      <w:lvlText w:val=""/>
      <w:lvlJc w:val="left"/>
      <w:pPr>
        <w:ind w:left="4320" w:hanging="360"/>
      </w:pPr>
      <w:rPr>
        <w:rFonts w:ascii="Wingdings" w:hAnsi="Wingdings" w:hint="default"/>
      </w:rPr>
    </w:lvl>
    <w:lvl w:ilvl="6" w:tplc="0F9E5FC4" w:tentative="1">
      <w:start w:val="1"/>
      <w:numFmt w:val="bullet"/>
      <w:lvlText w:val=""/>
      <w:lvlJc w:val="left"/>
      <w:pPr>
        <w:ind w:left="5040" w:hanging="360"/>
      </w:pPr>
      <w:rPr>
        <w:rFonts w:ascii="Symbol" w:hAnsi="Symbol" w:hint="default"/>
      </w:rPr>
    </w:lvl>
    <w:lvl w:ilvl="7" w:tplc="41D04A7E" w:tentative="1">
      <w:start w:val="1"/>
      <w:numFmt w:val="bullet"/>
      <w:lvlText w:val="o"/>
      <w:lvlJc w:val="left"/>
      <w:pPr>
        <w:ind w:left="5760" w:hanging="360"/>
      </w:pPr>
      <w:rPr>
        <w:rFonts w:ascii="Courier New" w:hAnsi="Courier New" w:hint="default"/>
      </w:rPr>
    </w:lvl>
    <w:lvl w:ilvl="8" w:tplc="39E69A3C" w:tentative="1">
      <w:start w:val="1"/>
      <w:numFmt w:val="bullet"/>
      <w:lvlText w:val=""/>
      <w:lvlJc w:val="left"/>
      <w:pPr>
        <w:ind w:left="6480" w:hanging="360"/>
      </w:pPr>
      <w:rPr>
        <w:rFonts w:ascii="Wingdings" w:hAnsi="Wingdings" w:hint="default"/>
      </w:rPr>
    </w:lvl>
  </w:abstractNum>
  <w:abstractNum w:abstractNumId="15" w15:restartNumberingAfterBreak="0">
    <w:nsid w:val="619F4CEF"/>
    <w:multiLevelType w:val="hybridMultilevel"/>
    <w:tmpl w:val="299CB0DE"/>
    <w:lvl w:ilvl="0" w:tplc="7B084BA8">
      <w:start w:val="1"/>
      <w:numFmt w:val="decimal"/>
      <w:lvlText w:val="%1."/>
      <w:lvlJc w:val="left"/>
      <w:pPr>
        <w:ind w:left="1083" w:hanging="360"/>
      </w:pPr>
    </w:lvl>
    <w:lvl w:ilvl="1" w:tplc="FFFFFFFF" w:tentative="1">
      <w:start w:val="1"/>
      <w:numFmt w:val="lowerLetter"/>
      <w:lvlText w:val="%2."/>
      <w:lvlJc w:val="left"/>
      <w:pPr>
        <w:ind w:left="1803" w:hanging="360"/>
      </w:pPr>
    </w:lvl>
    <w:lvl w:ilvl="2" w:tplc="FFFFFFFF" w:tentative="1">
      <w:start w:val="1"/>
      <w:numFmt w:val="lowerRoman"/>
      <w:lvlText w:val="%3."/>
      <w:lvlJc w:val="right"/>
      <w:pPr>
        <w:ind w:left="2523" w:hanging="180"/>
      </w:pPr>
    </w:lvl>
    <w:lvl w:ilvl="3" w:tplc="FFFFFFFF" w:tentative="1">
      <w:start w:val="1"/>
      <w:numFmt w:val="decimal"/>
      <w:lvlText w:val="%4."/>
      <w:lvlJc w:val="left"/>
      <w:pPr>
        <w:ind w:left="3243" w:hanging="360"/>
      </w:pPr>
    </w:lvl>
    <w:lvl w:ilvl="4" w:tplc="FFFFFFFF" w:tentative="1">
      <w:start w:val="1"/>
      <w:numFmt w:val="lowerLetter"/>
      <w:lvlText w:val="%5."/>
      <w:lvlJc w:val="left"/>
      <w:pPr>
        <w:ind w:left="3963" w:hanging="360"/>
      </w:pPr>
    </w:lvl>
    <w:lvl w:ilvl="5" w:tplc="FFFFFFFF" w:tentative="1">
      <w:start w:val="1"/>
      <w:numFmt w:val="lowerRoman"/>
      <w:lvlText w:val="%6."/>
      <w:lvlJc w:val="right"/>
      <w:pPr>
        <w:ind w:left="4683" w:hanging="180"/>
      </w:pPr>
    </w:lvl>
    <w:lvl w:ilvl="6" w:tplc="FFFFFFFF" w:tentative="1">
      <w:start w:val="1"/>
      <w:numFmt w:val="decimal"/>
      <w:lvlText w:val="%7."/>
      <w:lvlJc w:val="left"/>
      <w:pPr>
        <w:ind w:left="5403" w:hanging="360"/>
      </w:pPr>
    </w:lvl>
    <w:lvl w:ilvl="7" w:tplc="FFFFFFFF" w:tentative="1">
      <w:start w:val="1"/>
      <w:numFmt w:val="lowerLetter"/>
      <w:lvlText w:val="%8."/>
      <w:lvlJc w:val="left"/>
      <w:pPr>
        <w:ind w:left="6123" w:hanging="360"/>
      </w:pPr>
    </w:lvl>
    <w:lvl w:ilvl="8" w:tplc="FFFFFFFF" w:tentative="1">
      <w:start w:val="1"/>
      <w:numFmt w:val="lowerRoman"/>
      <w:lvlText w:val="%9."/>
      <w:lvlJc w:val="right"/>
      <w:pPr>
        <w:ind w:left="6843" w:hanging="180"/>
      </w:pPr>
    </w:lvl>
  </w:abstractNum>
  <w:abstractNum w:abstractNumId="16" w15:restartNumberingAfterBreak="0">
    <w:nsid w:val="62871591"/>
    <w:multiLevelType w:val="hybridMultilevel"/>
    <w:tmpl w:val="24BA42CA"/>
    <w:lvl w:ilvl="0" w:tplc="EC42306A">
      <w:start w:val="1"/>
      <w:numFmt w:val="decimal"/>
      <w:lvlText w:val="%1."/>
      <w:lvlJc w:val="left"/>
      <w:pPr>
        <w:ind w:left="720" w:hanging="360"/>
      </w:pPr>
    </w:lvl>
    <w:lvl w:ilvl="1" w:tplc="CE2CEA7E">
      <w:numFmt w:val="bullet"/>
      <w:lvlText w:val="-"/>
      <w:lvlJc w:val="left"/>
      <w:pPr>
        <w:ind w:left="1440" w:hanging="360"/>
      </w:pPr>
      <w:rPr>
        <w:rFonts w:ascii="Aptos" w:eastAsiaTheme="minorHAnsi" w:hAnsi="Aptos" w:cstheme="minorBidi" w:hint="default"/>
      </w:rPr>
    </w:lvl>
    <w:lvl w:ilvl="2" w:tplc="EB2818BE" w:tentative="1">
      <w:start w:val="1"/>
      <w:numFmt w:val="lowerRoman"/>
      <w:lvlText w:val="%3."/>
      <w:lvlJc w:val="right"/>
      <w:pPr>
        <w:ind w:left="2160" w:hanging="180"/>
      </w:pPr>
    </w:lvl>
    <w:lvl w:ilvl="3" w:tplc="8A94BA30" w:tentative="1">
      <w:start w:val="1"/>
      <w:numFmt w:val="decimal"/>
      <w:lvlText w:val="%4."/>
      <w:lvlJc w:val="left"/>
      <w:pPr>
        <w:ind w:left="2880" w:hanging="360"/>
      </w:pPr>
    </w:lvl>
    <w:lvl w:ilvl="4" w:tplc="6290CEA2" w:tentative="1">
      <w:start w:val="1"/>
      <w:numFmt w:val="lowerLetter"/>
      <w:lvlText w:val="%5."/>
      <w:lvlJc w:val="left"/>
      <w:pPr>
        <w:ind w:left="3600" w:hanging="360"/>
      </w:pPr>
    </w:lvl>
    <w:lvl w:ilvl="5" w:tplc="996675A4" w:tentative="1">
      <w:start w:val="1"/>
      <w:numFmt w:val="lowerRoman"/>
      <w:lvlText w:val="%6."/>
      <w:lvlJc w:val="right"/>
      <w:pPr>
        <w:ind w:left="4320" w:hanging="180"/>
      </w:pPr>
    </w:lvl>
    <w:lvl w:ilvl="6" w:tplc="A09AD07C" w:tentative="1">
      <w:start w:val="1"/>
      <w:numFmt w:val="decimal"/>
      <w:lvlText w:val="%7."/>
      <w:lvlJc w:val="left"/>
      <w:pPr>
        <w:ind w:left="5040" w:hanging="360"/>
      </w:pPr>
    </w:lvl>
    <w:lvl w:ilvl="7" w:tplc="D2F8FA1C" w:tentative="1">
      <w:start w:val="1"/>
      <w:numFmt w:val="lowerLetter"/>
      <w:lvlText w:val="%8."/>
      <w:lvlJc w:val="left"/>
      <w:pPr>
        <w:ind w:left="5760" w:hanging="360"/>
      </w:pPr>
    </w:lvl>
    <w:lvl w:ilvl="8" w:tplc="BE987A9E" w:tentative="1">
      <w:start w:val="1"/>
      <w:numFmt w:val="lowerRoman"/>
      <w:lvlText w:val="%9."/>
      <w:lvlJc w:val="right"/>
      <w:pPr>
        <w:ind w:left="6480" w:hanging="180"/>
      </w:pPr>
    </w:lvl>
  </w:abstractNum>
  <w:abstractNum w:abstractNumId="17" w15:restartNumberingAfterBreak="0">
    <w:nsid w:val="62F5436F"/>
    <w:multiLevelType w:val="hybridMultilevel"/>
    <w:tmpl w:val="B64878DE"/>
    <w:lvl w:ilvl="0" w:tplc="7B084BA8">
      <w:start w:val="1"/>
      <w:numFmt w:val="decimal"/>
      <w:lvlText w:val="%1."/>
      <w:lvlJc w:val="left"/>
      <w:pPr>
        <w:ind w:left="723" w:hanging="360"/>
      </w:pPr>
    </w:lvl>
    <w:lvl w:ilvl="1" w:tplc="EE1C58EA">
      <w:start w:val="6"/>
      <w:numFmt w:val="decimal"/>
      <w:lvlText w:val="%2.%2"/>
      <w:lvlJc w:val="left"/>
      <w:pPr>
        <w:ind w:left="1443" w:hanging="360"/>
      </w:pPr>
    </w:lvl>
    <w:lvl w:ilvl="2" w:tplc="5FACDC1C">
      <w:start w:val="1"/>
      <w:numFmt w:val="lowerRoman"/>
      <w:lvlText w:val="%3."/>
      <w:lvlJc w:val="right"/>
      <w:pPr>
        <w:ind w:left="2163" w:hanging="180"/>
      </w:pPr>
    </w:lvl>
    <w:lvl w:ilvl="3" w:tplc="A75AA354">
      <w:start w:val="1"/>
      <w:numFmt w:val="decimal"/>
      <w:lvlText w:val="%4."/>
      <w:lvlJc w:val="left"/>
      <w:pPr>
        <w:ind w:left="2883" w:hanging="360"/>
      </w:pPr>
    </w:lvl>
    <w:lvl w:ilvl="4" w:tplc="554CD43C">
      <w:start w:val="1"/>
      <w:numFmt w:val="lowerLetter"/>
      <w:lvlText w:val="%5."/>
      <w:lvlJc w:val="left"/>
      <w:pPr>
        <w:ind w:left="3603" w:hanging="360"/>
      </w:pPr>
    </w:lvl>
    <w:lvl w:ilvl="5" w:tplc="B9C417DE">
      <w:start w:val="1"/>
      <w:numFmt w:val="lowerRoman"/>
      <w:lvlText w:val="%6."/>
      <w:lvlJc w:val="right"/>
      <w:pPr>
        <w:ind w:left="4323" w:hanging="180"/>
      </w:pPr>
    </w:lvl>
    <w:lvl w:ilvl="6" w:tplc="110A23C2">
      <w:start w:val="1"/>
      <w:numFmt w:val="decimal"/>
      <w:lvlText w:val="%7."/>
      <w:lvlJc w:val="left"/>
      <w:pPr>
        <w:ind w:left="5043" w:hanging="360"/>
      </w:pPr>
    </w:lvl>
    <w:lvl w:ilvl="7" w:tplc="21D8AEF2">
      <w:start w:val="1"/>
      <w:numFmt w:val="lowerLetter"/>
      <w:lvlText w:val="%8."/>
      <w:lvlJc w:val="left"/>
      <w:pPr>
        <w:ind w:left="5763" w:hanging="360"/>
      </w:pPr>
    </w:lvl>
    <w:lvl w:ilvl="8" w:tplc="1878FE74">
      <w:start w:val="1"/>
      <w:numFmt w:val="lowerRoman"/>
      <w:lvlText w:val="%9."/>
      <w:lvlJc w:val="right"/>
      <w:pPr>
        <w:ind w:left="6483" w:hanging="180"/>
      </w:pPr>
    </w:lvl>
  </w:abstractNum>
  <w:abstractNum w:abstractNumId="18" w15:restartNumberingAfterBreak="0">
    <w:nsid w:val="63487CD4"/>
    <w:multiLevelType w:val="hybridMultilevel"/>
    <w:tmpl w:val="81D2B336"/>
    <w:lvl w:ilvl="0" w:tplc="EC42306A">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86F2558"/>
    <w:multiLevelType w:val="hybridMultilevel"/>
    <w:tmpl w:val="BEBCE37E"/>
    <w:lvl w:ilvl="0" w:tplc="19F4E9C6">
      <w:start w:val="1"/>
      <w:numFmt w:val="decimal"/>
      <w:lvlText w:val="%1."/>
      <w:lvlJc w:val="left"/>
      <w:pPr>
        <w:ind w:left="720" w:hanging="360"/>
      </w:pPr>
    </w:lvl>
    <w:lvl w:ilvl="1" w:tplc="EA382BD2" w:tentative="1">
      <w:start w:val="1"/>
      <w:numFmt w:val="lowerLetter"/>
      <w:lvlText w:val="%2."/>
      <w:lvlJc w:val="left"/>
      <w:pPr>
        <w:ind w:left="1440" w:hanging="360"/>
      </w:pPr>
    </w:lvl>
    <w:lvl w:ilvl="2" w:tplc="7F5A244A" w:tentative="1">
      <w:start w:val="1"/>
      <w:numFmt w:val="lowerRoman"/>
      <w:lvlText w:val="%3."/>
      <w:lvlJc w:val="right"/>
      <w:pPr>
        <w:ind w:left="2160" w:hanging="180"/>
      </w:pPr>
    </w:lvl>
    <w:lvl w:ilvl="3" w:tplc="8F8E9FE2" w:tentative="1">
      <w:start w:val="1"/>
      <w:numFmt w:val="decimal"/>
      <w:lvlText w:val="%4."/>
      <w:lvlJc w:val="left"/>
      <w:pPr>
        <w:ind w:left="2880" w:hanging="360"/>
      </w:pPr>
    </w:lvl>
    <w:lvl w:ilvl="4" w:tplc="2EE45294" w:tentative="1">
      <w:start w:val="1"/>
      <w:numFmt w:val="lowerLetter"/>
      <w:lvlText w:val="%5."/>
      <w:lvlJc w:val="left"/>
      <w:pPr>
        <w:ind w:left="3600" w:hanging="360"/>
      </w:pPr>
    </w:lvl>
    <w:lvl w:ilvl="5" w:tplc="6388DF8A" w:tentative="1">
      <w:start w:val="1"/>
      <w:numFmt w:val="lowerRoman"/>
      <w:lvlText w:val="%6."/>
      <w:lvlJc w:val="right"/>
      <w:pPr>
        <w:ind w:left="4320" w:hanging="180"/>
      </w:pPr>
    </w:lvl>
    <w:lvl w:ilvl="6" w:tplc="67F81D2A" w:tentative="1">
      <w:start w:val="1"/>
      <w:numFmt w:val="decimal"/>
      <w:lvlText w:val="%7."/>
      <w:lvlJc w:val="left"/>
      <w:pPr>
        <w:ind w:left="5040" w:hanging="360"/>
      </w:pPr>
    </w:lvl>
    <w:lvl w:ilvl="7" w:tplc="22C8CF60" w:tentative="1">
      <w:start w:val="1"/>
      <w:numFmt w:val="lowerLetter"/>
      <w:lvlText w:val="%8."/>
      <w:lvlJc w:val="left"/>
      <w:pPr>
        <w:ind w:left="5760" w:hanging="360"/>
      </w:pPr>
    </w:lvl>
    <w:lvl w:ilvl="8" w:tplc="271A966C" w:tentative="1">
      <w:start w:val="1"/>
      <w:numFmt w:val="lowerRoman"/>
      <w:lvlText w:val="%9."/>
      <w:lvlJc w:val="right"/>
      <w:pPr>
        <w:ind w:left="6480" w:hanging="180"/>
      </w:pPr>
    </w:lvl>
  </w:abstractNum>
  <w:abstractNum w:abstractNumId="20" w15:restartNumberingAfterBreak="0">
    <w:nsid w:val="70222073"/>
    <w:multiLevelType w:val="hybridMultilevel"/>
    <w:tmpl w:val="44562D64"/>
    <w:lvl w:ilvl="0" w:tplc="74EAD318">
      <w:start w:val="1"/>
      <w:numFmt w:val="decimal"/>
      <w:lvlText w:val="%1."/>
      <w:lvlJc w:val="left"/>
      <w:pPr>
        <w:ind w:left="723" w:hanging="360"/>
      </w:pPr>
    </w:lvl>
    <w:lvl w:ilvl="1" w:tplc="DDB87D90" w:tentative="1">
      <w:start w:val="1"/>
      <w:numFmt w:val="lowerLetter"/>
      <w:lvlText w:val="%2."/>
      <w:lvlJc w:val="left"/>
      <w:pPr>
        <w:ind w:left="1443" w:hanging="360"/>
      </w:pPr>
    </w:lvl>
    <w:lvl w:ilvl="2" w:tplc="A120ECC2" w:tentative="1">
      <w:start w:val="1"/>
      <w:numFmt w:val="lowerRoman"/>
      <w:lvlText w:val="%3."/>
      <w:lvlJc w:val="right"/>
      <w:pPr>
        <w:ind w:left="2163" w:hanging="180"/>
      </w:pPr>
    </w:lvl>
    <w:lvl w:ilvl="3" w:tplc="502C0D98" w:tentative="1">
      <w:start w:val="1"/>
      <w:numFmt w:val="decimal"/>
      <w:lvlText w:val="%4."/>
      <w:lvlJc w:val="left"/>
      <w:pPr>
        <w:ind w:left="2883" w:hanging="360"/>
      </w:pPr>
    </w:lvl>
    <w:lvl w:ilvl="4" w:tplc="E190DCC2" w:tentative="1">
      <w:start w:val="1"/>
      <w:numFmt w:val="lowerLetter"/>
      <w:lvlText w:val="%5."/>
      <w:lvlJc w:val="left"/>
      <w:pPr>
        <w:ind w:left="3603" w:hanging="360"/>
      </w:pPr>
    </w:lvl>
    <w:lvl w:ilvl="5" w:tplc="8F66AF50" w:tentative="1">
      <w:start w:val="1"/>
      <w:numFmt w:val="lowerRoman"/>
      <w:lvlText w:val="%6."/>
      <w:lvlJc w:val="right"/>
      <w:pPr>
        <w:ind w:left="4323" w:hanging="180"/>
      </w:pPr>
    </w:lvl>
    <w:lvl w:ilvl="6" w:tplc="1616B79A" w:tentative="1">
      <w:start w:val="1"/>
      <w:numFmt w:val="decimal"/>
      <w:lvlText w:val="%7."/>
      <w:lvlJc w:val="left"/>
      <w:pPr>
        <w:ind w:left="5043" w:hanging="360"/>
      </w:pPr>
    </w:lvl>
    <w:lvl w:ilvl="7" w:tplc="1624B366" w:tentative="1">
      <w:start w:val="1"/>
      <w:numFmt w:val="lowerLetter"/>
      <w:lvlText w:val="%8."/>
      <w:lvlJc w:val="left"/>
      <w:pPr>
        <w:ind w:left="5763" w:hanging="360"/>
      </w:pPr>
    </w:lvl>
    <w:lvl w:ilvl="8" w:tplc="FE54A9AE" w:tentative="1">
      <w:start w:val="1"/>
      <w:numFmt w:val="lowerRoman"/>
      <w:lvlText w:val="%9."/>
      <w:lvlJc w:val="right"/>
      <w:pPr>
        <w:ind w:left="6483" w:hanging="180"/>
      </w:pPr>
    </w:lvl>
  </w:abstractNum>
  <w:abstractNum w:abstractNumId="21" w15:restartNumberingAfterBreak="0">
    <w:nsid w:val="749D7523"/>
    <w:multiLevelType w:val="hybridMultilevel"/>
    <w:tmpl w:val="0C28A7B6"/>
    <w:lvl w:ilvl="0" w:tplc="04140001">
      <w:start w:val="1"/>
      <w:numFmt w:val="bullet"/>
      <w:lvlText w:val=""/>
      <w:lvlJc w:val="left"/>
      <w:pPr>
        <w:ind w:left="1083" w:hanging="360"/>
      </w:pPr>
      <w:rPr>
        <w:rFonts w:ascii="Symbol" w:hAnsi="Symbol" w:hint="default"/>
      </w:rPr>
    </w:lvl>
    <w:lvl w:ilvl="1" w:tplc="04140003" w:tentative="1">
      <w:start w:val="1"/>
      <w:numFmt w:val="bullet"/>
      <w:lvlText w:val="o"/>
      <w:lvlJc w:val="left"/>
      <w:pPr>
        <w:ind w:left="1803" w:hanging="360"/>
      </w:pPr>
      <w:rPr>
        <w:rFonts w:ascii="Courier New" w:hAnsi="Courier New" w:cs="Courier New" w:hint="default"/>
      </w:rPr>
    </w:lvl>
    <w:lvl w:ilvl="2" w:tplc="04140005" w:tentative="1">
      <w:start w:val="1"/>
      <w:numFmt w:val="bullet"/>
      <w:lvlText w:val=""/>
      <w:lvlJc w:val="left"/>
      <w:pPr>
        <w:ind w:left="2523" w:hanging="360"/>
      </w:pPr>
      <w:rPr>
        <w:rFonts w:ascii="Wingdings" w:hAnsi="Wingdings" w:hint="default"/>
      </w:rPr>
    </w:lvl>
    <w:lvl w:ilvl="3" w:tplc="04140001" w:tentative="1">
      <w:start w:val="1"/>
      <w:numFmt w:val="bullet"/>
      <w:lvlText w:val=""/>
      <w:lvlJc w:val="left"/>
      <w:pPr>
        <w:ind w:left="3243" w:hanging="360"/>
      </w:pPr>
      <w:rPr>
        <w:rFonts w:ascii="Symbol" w:hAnsi="Symbol" w:hint="default"/>
      </w:rPr>
    </w:lvl>
    <w:lvl w:ilvl="4" w:tplc="04140003" w:tentative="1">
      <w:start w:val="1"/>
      <w:numFmt w:val="bullet"/>
      <w:lvlText w:val="o"/>
      <w:lvlJc w:val="left"/>
      <w:pPr>
        <w:ind w:left="3963" w:hanging="360"/>
      </w:pPr>
      <w:rPr>
        <w:rFonts w:ascii="Courier New" w:hAnsi="Courier New" w:cs="Courier New" w:hint="default"/>
      </w:rPr>
    </w:lvl>
    <w:lvl w:ilvl="5" w:tplc="04140005" w:tentative="1">
      <w:start w:val="1"/>
      <w:numFmt w:val="bullet"/>
      <w:lvlText w:val=""/>
      <w:lvlJc w:val="left"/>
      <w:pPr>
        <w:ind w:left="4683" w:hanging="360"/>
      </w:pPr>
      <w:rPr>
        <w:rFonts w:ascii="Wingdings" w:hAnsi="Wingdings" w:hint="default"/>
      </w:rPr>
    </w:lvl>
    <w:lvl w:ilvl="6" w:tplc="04140001" w:tentative="1">
      <w:start w:val="1"/>
      <w:numFmt w:val="bullet"/>
      <w:lvlText w:val=""/>
      <w:lvlJc w:val="left"/>
      <w:pPr>
        <w:ind w:left="5403" w:hanging="360"/>
      </w:pPr>
      <w:rPr>
        <w:rFonts w:ascii="Symbol" w:hAnsi="Symbol" w:hint="default"/>
      </w:rPr>
    </w:lvl>
    <w:lvl w:ilvl="7" w:tplc="04140003" w:tentative="1">
      <w:start w:val="1"/>
      <w:numFmt w:val="bullet"/>
      <w:lvlText w:val="o"/>
      <w:lvlJc w:val="left"/>
      <w:pPr>
        <w:ind w:left="6123" w:hanging="360"/>
      </w:pPr>
      <w:rPr>
        <w:rFonts w:ascii="Courier New" w:hAnsi="Courier New" w:cs="Courier New" w:hint="default"/>
      </w:rPr>
    </w:lvl>
    <w:lvl w:ilvl="8" w:tplc="04140005" w:tentative="1">
      <w:start w:val="1"/>
      <w:numFmt w:val="bullet"/>
      <w:lvlText w:val=""/>
      <w:lvlJc w:val="left"/>
      <w:pPr>
        <w:ind w:left="6843" w:hanging="360"/>
      </w:pPr>
      <w:rPr>
        <w:rFonts w:ascii="Wingdings" w:hAnsi="Wingdings" w:hint="default"/>
      </w:rPr>
    </w:lvl>
  </w:abstractNum>
  <w:abstractNum w:abstractNumId="22" w15:restartNumberingAfterBreak="0">
    <w:nsid w:val="7E061304"/>
    <w:multiLevelType w:val="hybridMultilevel"/>
    <w:tmpl w:val="410235DE"/>
    <w:lvl w:ilvl="0" w:tplc="AC50FEA6">
      <w:start w:val="1"/>
      <w:numFmt w:val="decimal"/>
      <w:lvlText w:val="%1."/>
      <w:lvlJc w:val="left"/>
      <w:pPr>
        <w:ind w:left="720" w:hanging="360"/>
      </w:pPr>
    </w:lvl>
    <w:lvl w:ilvl="1" w:tplc="E91A4A5C" w:tentative="1">
      <w:start w:val="1"/>
      <w:numFmt w:val="lowerLetter"/>
      <w:lvlText w:val="%2."/>
      <w:lvlJc w:val="left"/>
      <w:pPr>
        <w:ind w:left="1440" w:hanging="360"/>
      </w:pPr>
    </w:lvl>
    <w:lvl w:ilvl="2" w:tplc="1FEACF52" w:tentative="1">
      <w:start w:val="1"/>
      <w:numFmt w:val="lowerRoman"/>
      <w:lvlText w:val="%3."/>
      <w:lvlJc w:val="right"/>
      <w:pPr>
        <w:ind w:left="2160" w:hanging="180"/>
      </w:pPr>
    </w:lvl>
    <w:lvl w:ilvl="3" w:tplc="002AB3C2" w:tentative="1">
      <w:start w:val="1"/>
      <w:numFmt w:val="decimal"/>
      <w:lvlText w:val="%4."/>
      <w:lvlJc w:val="left"/>
      <w:pPr>
        <w:ind w:left="2880" w:hanging="360"/>
      </w:pPr>
    </w:lvl>
    <w:lvl w:ilvl="4" w:tplc="A8846CF4" w:tentative="1">
      <w:start w:val="1"/>
      <w:numFmt w:val="lowerLetter"/>
      <w:lvlText w:val="%5."/>
      <w:lvlJc w:val="left"/>
      <w:pPr>
        <w:ind w:left="3600" w:hanging="360"/>
      </w:pPr>
    </w:lvl>
    <w:lvl w:ilvl="5" w:tplc="458800D0" w:tentative="1">
      <w:start w:val="1"/>
      <w:numFmt w:val="lowerRoman"/>
      <w:lvlText w:val="%6."/>
      <w:lvlJc w:val="right"/>
      <w:pPr>
        <w:ind w:left="4320" w:hanging="180"/>
      </w:pPr>
    </w:lvl>
    <w:lvl w:ilvl="6" w:tplc="7BEEDA1E" w:tentative="1">
      <w:start w:val="1"/>
      <w:numFmt w:val="decimal"/>
      <w:lvlText w:val="%7."/>
      <w:lvlJc w:val="left"/>
      <w:pPr>
        <w:ind w:left="5040" w:hanging="360"/>
      </w:pPr>
    </w:lvl>
    <w:lvl w:ilvl="7" w:tplc="3E68AA72" w:tentative="1">
      <w:start w:val="1"/>
      <w:numFmt w:val="lowerLetter"/>
      <w:lvlText w:val="%8."/>
      <w:lvlJc w:val="left"/>
      <w:pPr>
        <w:ind w:left="5760" w:hanging="360"/>
      </w:pPr>
    </w:lvl>
    <w:lvl w:ilvl="8" w:tplc="554463DE" w:tentative="1">
      <w:start w:val="1"/>
      <w:numFmt w:val="lowerRoman"/>
      <w:lvlText w:val="%9."/>
      <w:lvlJc w:val="right"/>
      <w:pPr>
        <w:ind w:left="6480" w:hanging="180"/>
      </w:pPr>
    </w:lvl>
  </w:abstractNum>
  <w:num w:numId="1" w16cid:durableId="466238921">
    <w:abstractNumId w:val="17"/>
  </w:num>
  <w:num w:numId="2" w16cid:durableId="1971352056">
    <w:abstractNumId w:val="12"/>
  </w:num>
  <w:num w:numId="3" w16cid:durableId="368727053">
    <w:abstractNumId w:val="16"/>
  </w:num>
  <w:num w:numId="4" w16cid:durableId="912472517">
    <w:abstractNumId w:val="3"/>
  </w:num>
  <w:num w:numId="5" w16cid:durableId="399401948">
    <w:abstractNumId w:val="10"/>
  </w:num>
  <w:num w:numId="6" w16cid:durableId="718627050">
    <w:abstractNumId w:val="22"/>
  </w:num>
  <w:num w:numId="7" w16cid:durableId="830176219">
    <w:abstractNumId w:val="4"/>
  </w:num>
  <w:num w:numId="8" w16cid:durableId="1548759974">
    <w:abstractNumId w:val="19"/>
  </w:num>
  <w:num w:numId="9" w16cid:durableId="588274764">
    <w:abstractNumId w:val="2"/>
  </w:num>
  <w:num w:numId="10" w16cid:durableId="544951824">
    <w:abstractNumId w:val="2"/>
    <w:lvlOverride w:ilvl="0">
      <w:startOverride w:val="2"/>
    </w:lvlOverride>
    <w:lvlOverride w:ilvl="1">
      <w:startOverride w:val="2"/>
    </w:lvlOverride>
    <w:lvlOverride w:ilvl="2"/>
    <w:lvlOverride w:ilvl="3"/>
    <w:lvlOverride w:ilvl="4"/>
    <w:lvlOverride w:ilvl="5"/>
    <w:lvlOverride w:ilvl="6"/>
    <w:lvlOverride w:ilvl="7"/>
    <w:lvlOverride w:ilvl="8"/>
  </w:num>
  <w:num w:numId="11" w16cid:durableId="35325865">
    <w:abstractNumId w:val="5"/>
  </w:num>
  <w:num w:numId="12" w16cid:durableId="182597592">
    <w:abstractNumId w:val="7"/>
  </w:num>
  <w:num w:numId="13" w16cid:durableId="127826803">
    <w:abstractNumId w:val="9"/>
  </w:num>
  <w:num w:numId="14" w16cid:durableId="1331711119">
    <w:abstractNumId w:val="11"/>
  </w:num>
  <w:num w:numId="15" w16cid:durableId="220217629">
    <w:abstractNumId w:val="6"/>
  </w:num>
  <w:num w:numId="16" w16cid:durableId="1311981449">
    <w:abstractNumId w:val="20"/>
  </w:num>
  <w:num w:numId="17" w16cid:durableId="259411438">
    <w:abstractNumId w:val="14"/>
  </w:num>
  <w:num w:numId="18" w16cid:durableId="2099783784">
    <w:abstractNumId w:val="13"/>
  </w:num>
  <w:num w:numId="19" w16cid:durableId="288705751">
    <w:abstractNumId w:val="1"/>
  </w:num>
  <w:num w:numId="20" w16cid:durableId="1670981190">
    <w:abstractNumId w:val="2"/>
  </w:num>
  <w:num w:numId="21" w16cid:durableId="771903079">
    <w:abstractNumId w:val="2"/>
  </w:num>
  <w:num w:numId="22" w16cid:durableId="1711412682">
    <w:abstractNumId w:val="2"/>
  </w:num>
  <w:num w:numId="23" w16cid:durableId="962199790">
    <w:abstractNumId w:val="2"/>
  </w:num>
  <w:num w:numId="24" w16cid:durableId="619262097">
    <w:abstractNumId w:val="2"/>
  </w:num>
  <w:num w:numId="25" w16cid:durableId="1957712211">
    <w:abstractNumId w:val="2"/>
  </w:num>
  <w:num w:numId="26" w16cid:durableId="2106220406">
    <w:abstractNumId w:val="2"/>
  </w:num>
  <w:num w:numId="27" w16cid:durableId="1750736437">
    <w:abstractNumId w:val="2"/>
  </w:num>
  <w:num w:numId="28" w16cid:durableId="1528592328">
    <w:abstractNumId w:val="2"/>
  </w:num>
  <w:num w:numId="29" w16cid:durableId="1347100253">
    <w:abstractNumId w:val="0"/>
  </w:num>
  <w:num w:numId="30" w16cid:durableId="1164709848">
    <w:abstractNumId w:val="8"/>
  </w:num>
  <w:num w:numId="31" w16cid:durableId="868688217">
    <w:abstractNumId w:val="15"/>
  </w:num>
  <w:num w:numId="32" w16cid:durableId="1075009228">
    <w:abstractNumId w:val="2"/>
  </w:num>
  <w:num w:numId="33" w16cid:durableId="2034652350">
    <w:abstractNumId w:val="2"/>
  </w:num>
  <w:num w:numId="34" w16cid:durableId="132137285">
    <w:abstractNumId w:val="2"/>
  </w:num>
  <w:num w:numId="35" w16cid:durableId="761875237">
    <w:abstractNumId w:val="2"/>
  </w:num>
  <w:num w:numId="36" w16cid:durableId="792098125">
    <w:abstractNumId w:val="2"/>
  </w:num>
  <w:num w:numId="37" w16cid:durableId="1326472449">
    <w:abstractNumId w:val="2"/>
  </w:num>
  <w:num w:numId="38" w16cid:durableId="980381391">
    <w:abstractNumId w:val="2"/>
  </w:num>
  <w:num w:numId="39" w16cid:durableId="1845977250">
    <w:abstractNumId w:val="2"/>
  </w:num>
  <w:num w:numId="40" w16cid:durableId="2124760401">
    <w:abstractNumId w:val="2"/>
  </w:num>
  <w:num w:numId="41" w16cid:durableId="1453594467">
    <w:abstractNumId w:val="2"/>
  </w:num>
  <w:num w:numId="42" w16cid:durableId="567813021">
    <w:abstractNumId w:val="2"/>
  </w:num>
  <w:num w:numId="43" w16cid:durableId="1966305370">
    <w:abstractNumId w:val="2"/>
  </w:num>
  <w:num w:numId="44" w16cid:durableId="14526730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52795384">
    <w:abstractNumId w:val="18"/>
  </w:num>
  <w:num w:numId="46" w16cid:durableId="356543331">
    <w:abstractNumId w:val="2"/>
  </w:num>
  <w:num w:numId="47" w16cid:durableId="1452017243">
    <w:abstractNumId w:val="21"/>
  </w:num>
  <w:num w:numId="48" w16cid:durableId="18143296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2C0"/>
    <w:rsid w:val="00000B74"/>
    <w:rsid w:val="000010B6"/>
    <w:rsid w:val="00001DC7"/>
    <w:rsid w:val="000041FE"/>
    <w:rsid w:val="000057FC"/>
    <w:rsid w:val="0001023E"/>
    <w:rsid w:val="00014CB5"/>
    <w:rsid w:val="00015828"/>
    <w:rsid w:val="00016376"/>
    <w:rsid w:val="00020D28"/>
    <w:rsid w:val="000228DD"/>
    <w:rsid w:val="000231FA"/>
    <w:rsid w:val="00024020"/>
    <w:rsid w:val="00025959"/>
    <w:rsid w:val="000314B9"/>
    <w:rsid w:val="000335F2"/>
    <w:rsid w:val="0004288C"/>
    <w:rsid w:val="00043D45"/>
    <w:rsid w:val="00050120"/>
    <w:rsid w:val="00050466"/>
    <w:rsid w:val="0005618F"/>
    <w:rsid w:val="000562CA"/>
    <w:rsid w:val="00057D2C"/>
    <w:rsid w:val="000603C3"/>
    <w:rsid w:val="00062BFE"/>
    <w:rsid w:val="000663BA"/>
    <w:rsid w:val="000711D9"/>
    <w:rsid w:val="00072B08"/>
    <w:rsid w:val="000809B4"/>
    <w:rsid w:val="00080D2E"/>
    <w:rsid w:val="00082290"/>
    <w:rsid w:val="000829EE"/>
    <w:rsid w:val="00082ED5"/>
    <w:rsid w:val="0008402B"/>
    <w:rsid w:val="000878DE"/>
    <w:rsid w:val="0009166F"/>
    <w:rsid w:val="0009720E"/>
    <w:rsid w:val="000A589F"/>
    <w:rsid w:val="000A78BF"/>
    <w:rsid w:val="000B187B"/>
    <w:rsid w:val="000B3468"/>
    <w:rsid w:val="000B3D51"/>
    <w:rsid w:val="000B59D0"/>
    <w:rsid w:val="000C0F68"/>
    <w:rsid w:val="000C44A4"/>
    <w:rsid w:val="000C5E29"/>
    <w:rsid w:val="000C625A"/>
    <w:rsid w:val="000C6E29"/>
    <w:rsid w:val="000D02B2"/>
    <w:rsid w:val="000D2829"/>
    <w:rsid w:val="000D2917"/>
    <w:rsid w:val="000D2EB7"/>
    <w:rsid w:val="000D34C5"/>
    <w:rsid w:val="000D365B"/>
    <w:rsid w:val="000D73D0"/>
    <w:rsid w:val="000E0BEE"/>
    <w:rsid w:val="000E0C9B"/>
    <w:rsid w:val="000E3AAA"/>
    <w:rsid w:val="000E4D1D"/>
    <w:rsid w:val="000E4DE1"/>
    <w:rsid w:val="000E5393"/>
    <w:rsid w:val="000F0BAA"/>
    <w:rsid w:val="000F1A94"/>
    <w:rsid w:val="000F29AE"/>
    <w:rsid w:val="000F6F12"/>
    <w:rsid w:val="00100FA9"/>
    <w:rsid w:val="00101EBF"/>
    <w:rsid w:val="00105687"/>
    <w:rsid w:val="001078A4"/>
    <w:rsid w:val="00114BE6"/>
    <w:rsid w:val="001207C7"/>
    <w:rsid w:val="001273BD"/>
    <w:rsid w:val="001308BB"/>
    <w:rsid w:val="00130AFF"/>
    <w:rsid w:val="00131AC1"/>
    <w:rsid w:val="00134F33"/>
    <w:rsid w:val="00135CC1"/>
    <w:rsid w:val="001406B0"/>
    <w:rsid w:val="00141C44"/>
    <w:rsid w:val="001425BA"/>
    <w:rsid w:val="0014473F"/>
    <w:rsid w:val="001448D5"/>
    <w:rsid w:val="00145608"/>
    <w:rsid w:val="00150920"/>
    <w:rsid w:val="00150A73"/>
    <w:rsid w:val="00151DF7"/>
    <w:rsid w:val="001529D5"/>
    <w:rsid w:val="00153B19"/>
    <w:rsid w:val="00160A67"/>
    <w:rsid w:val="00163F72"/>
    <w:rsid w:val="0016556C"/>
    <w:rsid w:val="00172F15"/>
    <w:rsid w:val="00176907"/>
    <w:rsid w:val="001828DC"/>
    <w:rsid w:val="001838E3"/>
    <w:rsid w:val="00192BB5"/>
    <w:rsid w:val="00193BDA"/>
    <w:rsid w:val="00193F4F"/>
    <w:rsid w:val="00195C9F"/>
    <w:rsid w:val="00197E40"/>
    <w:rsid w:val="00197F31"/>
    <w:rsid w:val="001A0B5B"/>
    <w:rsid w:val="001A13D6"/>
    <w:rsid w:val="001A4159"/>
    <w:rsid w:val="001A5A84"/>
    <w:rsid w:val="001B107A"/>
    <w:rsid w:val="001B1A5F"/>
    <w:rsid w:val="001B30F0"/>
    <w:rsid w:val="001B5DCB"/>
    <w:rsid w:val="001B759C"/>
    <w:rsid w:val="001B7BF5"/>
    <w:rsid w:val="001C0CB1"/>
    <w:rsid w:val="001C3E69"/>
    <w:rsid w:val="001C562F"/>
    <w:rsid w:val="001C7AAF"/>
    <w:rsid w:val="001D1DCF"/>
    <w:rsid w:val="001D22B4"/>
    <w:rsid w:val="001D257C"/>
    <w:rsid w:val="001D2F21"/>
    <w:rsid w:val="001D30B5"/>
    <w:rsid w:val="001D3BBE"/>
    <w:rsid w:val="001D6461"/>
    <w:rsid w:val="001D6B10"/>
    <w:rsid w:val="001D6EA1"/>
    <w:rsid w:val="001E08FD"/>
    <w:rsid w:val="001E0CA5"/>
    <w:rsid w:val="001E4567"/>
    <w:rsid w:val="001E5CD5"/>
    <w:rsid w:val="001F1DC9"/>
    <w:rsid w:val="001F289C"/>
    <w:rsid w:val="001F46C9"/>
    <w:rsid w:val="001F6395"/>
    <w:rsid w:val="00201A9B"/>
    <w:rsid w:val="002021E6"/>
    <w:rsid w:val="00204C84"/>
    <w:rsid w:val="00205112"/>
    <w:rsid w:val="00206164"/>
    <w:rsid w:val="00207F6A"/>
    <w:rsid w:val="00213186"/>
    <w:rsid w:val="00215D21"/>
    <w:rsid w:val="00216197"/>
    <w:rsid w:val="00220C65"/>
    <w:rsid w:val="00221345"/>
    <w:rsid w:val="002226D4"/>
    <w:rsid w:val="002259FE"/>
    <w:rsid w:val="002274BD"/>
    <w:rsid w:val="00227E69"/>
    <w:rsid w:val="002303AE"/>
    <w:rsid w:val="00231A21"/>
    <w:rsid w:val="00231E4B"/>
    <w:rsid w:val="0023337B"/>
    <w:rsid w:val="00233801"/>
    <w:rsid w:val="00236977"/>
    <w:rsid w:val="00237998"/>
    <w:rsid w:val="00241B2B"/>
    <w:rsid w:val="002420E1"/>
    <w:rsid w:val="00244588"/>
    <w:rsid w:val="002451C0"/>
    <w:rsid w:val="0024628E"/>
    <w:rsid w:val="00246F1F"/>
    <w:rsid w:val="002479C9"/>
    <w:rsid w:val="002553E2"/>
    <w:rsid w:val="00257A98"/>
    <w:rsid w:val="00260F59"/>
    <w:rsid w:val="00264056"/>
    <w:rsid w:val="00264103"/>
    <w:rsid w:val="002652B2"/>
    <w:rsid w:val="00271058"/>
    <w:rsid w:val="00274A74"/>
    <w:rsid w:val="0027543E"/>
    <w:rsid w:val="002760EF"/>
    <w:rsid w:val="00287D61"/>
    <w:rsid w:val="00290D95"/>
    <w:rsid w:val="002954AC"/>
    <w:rsid w:val="00296489"/>
    <w:rsid w:val="00296914"/>
    <w:rsid w:val="002A26B5"/>
    <w:rsid w:val="002A2D2B"/>
    <w:rsid w:val="002A45FA"/>
    <w:rsid w:val="002A4819"/>
    <w:rsid w:val="002A74FF"/>
    <w:rsid w:val="002B1029"/>
    <w:rsid w:val="002B106E"/>
    <w:rsid w:val="002B2039"/>
    <w:rsid w:val="002B2A0B"/>
    <w:rsid w:val="002B3014"/>
    <w:rsid w:val="002C08DC"/>
    <w:rsid w:val="002D416B"/>
    <w:rsid w:val="002D67F5"/>
    <w:rsid w:val="002E0EB3"/>
    <w:rsid w:val="002E7961"/>
    <w:rsid w:val="002F04DA"/>
    <w:rsid w:val="002F2517"/>
    <w:rsid w:val="002F4211"/>
    <w:rsid w:val="002F435A"/>
    <w:rsid w:val="002F50CC"/>
    <w:rsid w:val="002F59F9"/>
    <w:rsid w:val="0030259E"/>
    <w:rsid w:val="003028DE"/>
    <w:rsid w:val="00303A05"/>
    <w:rsid w:val="003058B9"/>
    <w:rsid w:val="0031219D"/>
    <w:rsid w:val="00313048"/>
    <w:rsid w:val="0031392F"/>
    <w:rsid w:val="00316440"/>
    <w:rsid w:val="00317B7F"/>
    <w:rsid w:val="00324516"/>
    <w:rsid w:val="003269C9"/>
    <w:rsid w:val="00332CD4"/>
    <w:rsid w:val="00334D8F"/>
    <w:rsid w:val="00335372"/>
    <w:rsid w:val="003408C4"/>
    <w:rsid w:val="00340945"/>
    <w:rsid w:val="00340CFC"/>
    <w:rsid w:val="00344427"/>
    <w:rsid w:val="00346B88"/>
    <w:rsid w:val="00346E6D"/>
    <w:rsid w:val="00351145"/>
    <w:rsid w:val="003521BD"/>
    <w:rsid w:val="00352AD7"/>
    <w:rsid w:val="00352F2C"/>
    <w:rsid w:val="00355B9D"/>
    <w:rsid w:val="00355FBB"/>
    <w:rsid w:val="0035696B"/>
    <w:rsid w:val="003602C0"/>
    <w:rsid w:val="00361B23"/>
    <w:rsid w:val="003625EA"/>
    <w:rsid w:val="003641EE"/>
    <w:rsid w:val="00365EDD"/>
    <w:rsid w:val="0036768B"/>
    <w:rsid w:val="0037229B"/>
    <w:rsid w:val="0037467F"/>
    <w:rsid w:val="0037503F"/>
    <w:rsid w:val="00382203"/>
    <w:rsid w:val="0038312F"/>
    <w:rsid w:val="00383866"/>
    <w:rsid w:val="00383B75"/>
    <w:rsid w:val="003926D9"/>
    <w:rsid w:val="00393DE6"/>
    <w:rsid w:val="003947B4"/>
    <w:rsid w:val="003A3497"/>
    <w:rsid w:val="003A3A74"/>
    <w:rsid w:val="003A3F6A"/>
    <w:rsid w:val="003B1EAE"/>
    <w:rsid w:val="003B3EF9"/>
    <w:rsid w:val="003B46A1"/>
    <w:rsid w:val="003B4A53"/>
    <w:rsid w:val="003C1E06"/>
    <w:rsid w:val="003C32FE"/>
    <w:rsid w:val="003C348D"/>
    <w:rsid w:val="003C4CA0"/>
    <w:rsid w:val="003C5B89"/>
    <w:rsid w:val="003D0538"/>
    <w:rsid w:val="003D1B44"/>
    <w:rsid w:val="003D3FFD"/>
    <w:rsid w:val="003D6439"/>
    <w:rsid w:val="003E2AD4"/>
    <w:rsid w:val="003E453B"/>
    <w:rsid w:val="003E49BA"/>
    <w:rsid w:val="003E5E73"/>
    <w:rsid w:val="003E769B"/>
    <w:rsid w:val="003F3343"/>
    <w:rsid w:val="004007D0"/>
    <w:rsid w:val="00400BD6"/>
    <w:rsid w:val="0040285F"/>
    <w:rsid w:val="00403BBC"/>
    <w:rsid w:val="004048A5"/>
    <w:rsid w:val="00410D9C"/>
    <w:rsid w:val="00422504"/>
    <w:rsid w:val="00423215"/>
    <w:rsid w:val="004240F6"/>
    <w:rsid w:val="0042429E"/>
    <w:rsid w:val="00424F4F"/>
    <w:rsid w:val="004267C6"/>
    <w:rsid w:val="00426F3C"/>
    <w:rsid w:val="00427AB4"/>
    <w:rsid w:val="00430F84"/>
    <w:rsid w:val="00430FB4"/>
    <w:rsid w:val="00431801"/>
    <w:rsid w:val="004327C8"/>
    <w:rsid w:val="00432E2D"/>
    <w:rsid w:val="00433917"/>
    <w:rsid w:val="00433B7B"/>
    <w:rsid w:val="00434330"/>
    <w:rsid w:val="004355ED"/>
    <w:rsid w:val="00435931"/>
    <w:rsid w:val="00436187"/>
    <w:rsid w:val="0044064D"/>
    <w:rsid w:val="00442BF9"/>
    <w:rsid w:val="00453087"/>
    <w:rsid w:val="00455C04"/>
    <w:rsid w:val="00456316"/>
    <w:rsid w:val="00456BC1"/>
    <w:rsid w:val="004610AD"/>
    <w:rsid w:val="004614E0"/>
    <w:rsid w:val="00464C62"/>
    <w:rsid w:val="00467C65"/>
    <w:rsid w:val="00470AC7"/>
    <w:rsid w:val="004720D8"/>
    <w:rsid w:val="0047470B"/>
    <w:rsid w:val="00475E2A"/>
    <w:rsid w:val="00475ECD"/>
    <w:rsid w:val="004815C2"/>
    <w:rsid w:val="00492D72"/>
    <w:rsid w:val="004939A7"/>
    <w:rsid w:val="004A1AF6"/>
    <w:rsid w:val="004A27DD"/>
    <w:rsid w:val="004A6388"/>
    <w:rsid w:val="004A79F9"/>
    <w:rsid w:val="004B6826"/>
    <w:rsid w:val="004C2D8A"/>
    <w:rsid w:val="004C36E2"/>
    <w:rsid w:val="004C405F"/>
    <w:rsid w:val="004C455B"/>
    <w:rsid w:val="004C4B2B"/>
    <w:rsid w:val="004C55CE"/>
    <w:rsid w:val="004C70C6"/>
    <w:rsid w:val="004D3E49"/>
    <w:rsid w:val="004E181E"/>
    <w:rsid w:val="004E2EC7"/>
    <w:rsid w:val="004E3E71"/>
    <w:rsid w:val="004E4ECE"/>
    <w:rsid w:val="004E678D"/>
    <w:rsid w:val="004F4417"/>
    <w:rsid w:val="004F5629"/>
    <w:rsid w:val="0050124C"/>
    <w:rsid w:val="00502BD5"/>
    <w:rsid w:val="00503183"/>
    <w:rsid w:val="00504425"/>
    <w:rsid w:val="00506DCD"/>
    <w:rsid w:val="005077E1"/>
    <w:rsid w:val="00510B09"/>
    <w:rsid w:val="0051260D"/>
    <w:rsid w:val="00514C56"/>
    <w:rsid w:val="00515664"/>
    <w:rsid w:val="00515940"/>
    <w:rsid w:val="005205FE"/>
    <w:rsid w:val="00520B13"/>
    <w:rsid w:val="00522DFA"/>
    <w:rsid w:val="005232DB"/>
    <w:rsid w:val="00525EB6"/>
    <w:rsid w:val="0053446E"/>
    <w:rsid w:val="0053643E"/>
    <w:rsid w:val="00537544"/>
    <w:rsid w:val="00537692"/>
    <w:rsid w:val="00544879"/>
    <w:rsid w:val="00551B34"/>
    <w:rsid w:val="00552546"/>
    <w:rsid w:val="00556483"/>
    <w:rsid w:val="00556CD1"/>
    <w:rsid w:val="005613A2"/>
    <w:rsid w:val="00561A19"/>
    <w:rsid w:val="0056316C"/>
    <w:rsid w:val="0056331A"/>
    <w:rsid w:val="00566A5D"/>
    <w:rsid w:val="0058145E"/>
    <w:rsid w:val="00585885"/>
    <w:rsid w:val="005861D0"/>
    <w:rsid w:val="00590FB5"/>
    <w:rsid w:val="005920B6"/>
    <w:rsid w:val="005925F1"/>
    <w:rsid w:val="0059465B"/>
    <w:rsid w:val="0059565F"/>
    <w:rsid w:val="005A02C0"/>
    <w:rsid w:val="005A0405"/>
    <w:rsid w:val="005A7A41"/>
    <w:rsid w:val="005A7B2D"/>
    <w:rsid w:val="005B1643"/>
    <w:rsid w:val="005B2ED0"/>
    <w:rsid w:val="005B4228"/>
    <w:rsid w:val="005B4F33"/>
    <w:rsid w:val="005B622B"/>
    <w:rsid w:val="005C0213"/>
    <w:rsid w:val="005C053E"/>
    <w:rsid w:val="005C07EF"/>
    <w:rsid w:val="005C2708"/>
    <w:rsid w:val="005D0BA8"/>
    <w:rsid w:val="005D1478"/>
    <w:rsid w:val="005E22B8"/>
    <w:rsid w:val="005E2BC9"/>
    <w:rsid w:val="005E2CA0"/>
    <w:rsid w:val="005E639B"/>
    <w:rsid w:val="005F3F3A"/>
    <w:rsid w:val="00602B11"/>
    <w:rsid w:val="00607A2E"/>
    <w:rsid w:val="00613D6F"/>
    <w:rsid w:val="0061798E"/>
    <w:rsid w:val="0061799F"/>
    <w:rsid w:val="0062626B"/>
    <w:rsid w:val="00626E70"/>
    <w:rsid w:val="00632BE2"/>
    <w:rsid w:val="006334B9"/>
    <w:rsid w:val="0063400C"/>
    <w:rsid w:val="0063418B"/>
    <w:rsid w:val="00637781"/>
    <w:rsid w:val="0064071B"/>
    <w:rsid w:val="00645058"/>
    <w:rsid w:val="006453F6"/>
    <w:rsid w:val="00650845"/>
    <w:rsid w:val="00651165"/>
    <w:rsid w:val="00654431"/>
    <w:rsid w:val="006552C5"/>
    <w:rsid w:val="00660E15"/>
    <w:rsid w:val="00661B65"/>
    <w:rsid w:val="00663415"/>
    <w:rsid w:val="00667090"/>
    <w:rsid w:val="006703F6"/>
    <w:rsid w:val="00670983"/>
    <w:rsid w:val="00670EEE"/>
    <w:rsid w:val="006746BC"/>
    <w:rsid w:val="00674DF5"/>
    <w:rsid w:val="00674E1B"/>
    <w:rsid w:val="00681A1D"/>
    <w:rsid w:val="00683BEF"/>
    <w:rsid w:val="00683DB8"/>
    <w:rsid w:val="00685186"/>
    <w:rsid w:val="00685ABF"/>
    <w:rsid w:val="0069081C"/>
    <w:rsid w:val="006912F7"/>
    <w:rsid w:val="00695B1B"/>
    <w:rsid w:val="006963BB"/>
    <w:rsid w:val="006A1070"/>
    <w:rsid w:val="006A1191"/>
    <w:rsid w:val="006A4963"/>
    <w:rsid w:val="006A4CFA"/>
    <w:rsid w:val="006A58F9"/>
    <w:rsid w:val="006A7603"/>
    <w:rsid w:val="006A7AC6"/>
    <w:rsid w:val="006B1DF0"/>
    <w:rsid w:val="006C115D"/>
    <w:rsid w:val="006C1937"/>
    <w:rsid w:val="006C1E01"/>
    <w:rsid w:val="006C2794"/>
    <w:rsid w:val="006C681E"/>
    <w:rsid w:val="006D6F7B"/>
    <w:rsid w:val="006E0DBF"/>
    <w:rsid w:val="006E2C44"/>
    <w:rsid w:val="006E3492"/>
    <w:rsid w:val="006E3804"/>
    <w:rsid w:val="006E4196"/>
    <w:rsid w:val="006E59D0"/>
    <w:rsid w:val="006E77E8"/>
    <w:rsid w:val="006F0B57"/>
    <w:rsid w:val="006F1347"/>
    <w:rsid w:val="006F1AC0"/>
    <w:rsid w:val="006F29B2"/>
    <w:rsid w:val="006F3B30"/>
    <w:rsid w:val="006F5B75"/>
    <w:rsid w:val="006F6FDF"/>
    <w:rsid w:val="0070045A"/>
    <w:rsid w:val="00701521"/>
    <w:rsid w:val="00705787"/>
    <w:rsid w:val="00706317"/>
    <w:rsid w:val="00707E19"/>
    <w:rsid w:val="00710B54"/>
    <w:rsid w:val="0071196F"/>
    <w:rsid w:val="00711B55"/>
    <w:rsid w:val="00713723"/>
    <w:rsid w:val="007154C6"/>
    <w:rsid w:val="007156C7"/>
    <w:rsid w:val="00717956"/>
    <w:rsid w:val="007213E7"/>
    <w:rsid w:val="00721AE1"/>
    <w:rsid w:val="00730669"/>
    <w:rsid w:val="00736C82"/>
    <w:rsid w:val="00742629"/>
    <w:rsid w:val="00746AD3"/>
    <w:rsid w:val="00747F0F"/>
    <w:rsid w:val="00754D62"/>
    <w:rsid w:val="00755E42"/>
    <w:rsid w:val="00760C35"/>
    <w:rsid w:val="0076139E"/>
    <w:rsid w:val="0076262C"/>
    <w:rsid w:val="007645A2"/>
    <w:rsid w:val="007677E7"/>
    <w:rsid w:val="00771E46"/>
    <w:rsid w:val="00773551"/>
    <w:rsid w:val="0077668A"/>
    <w:rsid w:val="00776F8C"/>
    <w:rsid w:val="007774CE"/>
    <w:rsid w:val="00780EA6"/>
    <w:rsid w:val="007864CC"/>
    <w:rsid w:val="00794024"/>
    <w:rsid w:val="007957BD"/>
    <w:rsid w:val="007A07A7"/>
    <w:rsid w:val="007A52BD"/>
    <w:rsid w:val="007A6EB4"/>
    <w:rsid w:val="007B38DC"/>
    <w:rsid w:val="007B396B"/>
    <w:rsid w:val="007B5096"/>
    <w:rsid w:val="007C0225"/>
    <w:rsid w:val="007C5D60"/>
    <w:rsid w:val="007C7914"/>
    <w:rsid w:val="007D0AFE"/>
    <w:rsid w:val="007D1716"/>
    <w:rsid w:val="007D1DB3"/>
    <w:rsid w:val="007D2A5F"/>
    <w:rsid w:val="007D4464"/>
    <w:rsid w:val="007D6C64"/>
    <w:rsid w:val="007D762A"/>
    <w:rsid w:val="007D78CE"/>
    <w:rsid w:val="007D7ED2"/>
    <w:rsid w:val="007E3E97"/>
    <w:rsid w:val="007E44F8"/>
    <w:rsid w:val="007E4914"/>
    <w:rsid w:val="007E5266"/>
    <w:rsid w:val="007E7DEA"/>
    <w:rsid w:val="007F17DC"/>
    <w:rsid w:val="007F7516"/>
    <w:rsid w:val="00800027"/>
    <w:rsid w:val="008059EC"/>
    <w:rsid w:val="00807E5C"/>
    <w:rsid w:val="00811705"/>
    <w:rsid w:val="00811A8F"/>
    <w:rsid w:val="00813E0B"/>
    <w:rsid w:val="00816639"/>
    <w:rsid w:val="008220AF"/>
    <w:rsid w:val="00822ECA"/>
    <w:rsid w:val="008305A1"/>
    <w:rsid w:val="008316CD"/>
    <w:rsid w:val="008316EE"/>
    <w:rsid w:val="00833ECD"/>
    <w:rsid w:val="008367F2"/>
    <w:rsid w:val="00846EF6"/>
    <w:rsid w:val="008516DF"/>
    <w:rsid w:val="00857203"/>
    <w:rsid w:val="00857A41"/>
    <w:rsid w:val="008646BF"/>
    <w:rsid w:val="00865A86"/>
    <w:rsid w:val="00865BC8"/>
    <w:rsid w:val="00871517"/>
    <w:rsid w:val="00873FBA"/>
    <w:rsid w:val="00876267"/>
    <w:rsid w:val="00881AD2"/>
    <w:rsid w:val="008830A7"/>
    <w:rsid w:val="008853E5"/>
    <w:rsid w:val="00887BAE"/>
    <w:rsid w:val="00890E91"/>
    <w:rsid w:val="008913DC"/>
    <w:rsid w:val="0089539C"/>
    <w:rsid w:val="0089617B"/>
    <w:rsid w:val="008971B1"/>
    <w:rsid w:val="008979BA"/>
    <w:rsid w:val="008A00E9"/>
    <w:rsid w:val="008A2598"/>
    <w:rsid w:val="008A27FB"/>
    <w:rsid w:val="008A6A30"/>
    <w:rsid w:val="008B0C14"/>
    <w:rsid w:val="008B222A"/>
    <w:rsid w:val="008B3A1D"/>
    <w:rsid w:val="008B4121"/>
    <w:rsid w:val="008B5B38"/>
    <w:rsid w:val="008B70AC"/>
    <w:rsid w:val="008B7773"/>
    <w:rsid w:val="008C0FAC"/>
    <w:rsid w:val="008C12F9"/>
    <w:rsid w:val="008C2B0B"/>
    <w:rsid w:val="008C3AE0"/>
    <w:rsid w:val="008C50CB"/>
    <w:rsid w:val="008C561E"/>
    <w:rsid w:val="008C56ED"/>
    <w:rsid w:val="008D0025"/>
    <w:rsid w:val="008D6EE9"/>
    <w:rsid w:val="008E0B1E"/>
    <w:rsid w:val="008E19CB"/>
    <w:rsid w:val="008E4CF2"/>
    <w:rsid w:val="008E626B"/>
    <w:rsid w:val="008E7183"/>
    <w:rsid w:val="008F0BFB"/>
    <w:rsid w:val="00900519"/>
    <w:rsid w:val="0090153F"/>
    <w:rsid w:val="00905CE6"/>
    <w:rsid w:val="009067A2"/>
    <w:rsid w:val="009118FA"/>
    <w:rsid w:val="00912098"/>
    <w:rsid w:val="009141A0"/>
    <w:rsid w:val="009207C3"/>
    <w:rsid w:val="00921120"/>
    <w:rsid w:val="00921C58"/>
    <w:rsid w:val="00921DFE"/>
    <w:rsid w:val="00923089"/>
    <w:rsid w:val="00925122"/>
    <w:rsid w:val="00927C09"/>
    <w:rsid w:val="00927F39"/>
    <w:rsid w:val="0093186E"/>
    <w:rsid w:val="00931B1A"/>
    <w:rsid w:val="0093236C"/>
    <w:rsid w:val="00934745"/>
    <w:rsid w:val="0093713F"/>
    <w:rsid w:val="0094045B"/>
    <w:rsid w:val="00944745"/>
    <w:rsid w:val="00945AA3"/>
    <w:rsid w:val="00947F4F"/>
    <w:rsid w:val="0095446B"/>
    <w:rsid w:val="009577B3"/>
    <w:rsid w:val="00957EC7"/>
    <w:rsid w:val="00960E47"/>
    <w:rsid w:val="00966A10"/>
    <w:rsid w:val="009710DE"/>
    <w:rsid w:val="009717EA"/>
    <w:rsid w:val="00972B49"/>
    <w:rsid w:val="00975EFC"/>
    <w:rsid w:val="00977C48"/>
    <w:rsid w:val="00984585"/>
    <w:rsid w:val="00985539"/>
    <w:rsid w:val="00985857"/>
    <w:rsid w:val="009A14A5"/>
    <w:rsid w:val="009A61C7"/>
    <w:rsid w:val="009B24A8"/>
    <w:rsid w:val="009B254D"/>
    <w:rsid w:val="009B2D5D"/>
    <w:rsid w:val="009B4ED4"/>
    <w:rsid w:val="009C0364"/>
    <w:rsid w:val="009C1EF1"/>
    <w:rsid w:val="009C2219"/>
    <w:rsid w:val="009C662D"/>
    <w:rsid w:val="009D2304"/>
    <w:rsid w:val="009D50D3"/>
    <w:rsid w:val="009D56B9"/>
    <w:rsid w:val="009D5F65"/>
    <w:rsid w:val="009E09B6"/>
    <w:rsid w:val="009E1564"/>
    <w:rsid w:val="009E1615"/>
    <w:rsid w:val="009E30B2"/>
    <w:rsid w:val="009E3C64"/>
    <w:rsid w:val="009E3F4C"/>
    <w:rsid w:val="009E5C63"/>
    <w:rsid w:val="009E5DE3"/>
    <w:rsid w:val="009F3AC4"/>
    <w:rsid w:val="009F444E"/>
    <w:rsid w:val="009F4689"/>
    <w:rsid w:val="009F725C"/>
    <w:rsid w:val="00A00F65"/>
    <w:rsid w:val="00A04377"/>
    <w:rsid w:val="00A051B0"/>
    <w:rsid w:val="00A05C2E"/>
    <w:rsid w:val="00A14E4C"/>
    <w:rsid w:val="00A170F7"/>
    <w:rsid w:val="00A17274"/>
    <w:rsid w:val="00A21228"/>
    <w:rsid w:val="00A23002"/>
    <w:rsid w:val="00A30392"/>
    <w:rsid w:val="00A33650"/>
    <w:rsid w:val="00A34CAC"/>
    <w:rsid w:val="00A3715C"/>
    <w:rsid w:val="00A37233"/>
    <w:rsid w:val="00A41725"/>
    <w:rsid w:val="00A4383C"/>
    <w:rsid w:val="00A456F6"/>
    <w:rsid w:val="00A4694C"/>
    <w:rsid w:val="00A5160A"/>
    <w:rsid w:val="00A528E2"/>
    <w:rsid w:val="00A54A6B"/>
    <w:rsid w:val="00A559DA"/>
    <w:rsid w:val="00A5641C"/>
    <w:rsid w:val="00A57F13"/>
    <w:rsid w:val="00A62625"/>
    <w:rsid w:val="00A6263A"/>
    <w:rsid w:val="00A626F6"/>
    <w:rsid w:val="00A67FF8"/>
    <w:rsid w:val="00A76594"/>
    <w:rsid w:val="00A80E4C"/>
    <w:rsid w:val="00A83092"/>
    <w:rsid w:val="00A8451B"/>
    <w:rsid w:val="00A8501E"/>
    <w:rsid w:val="00A91C34"/>
    <w:rsid w:val="00A93546"/>
    <w:rsid w:val="00A9461A"/>
    <w:rsid w:val="00AA2174"/>
    <w:rsid w:val="00AA2BC6"/>
    <w:rsid w:val="00AB00BC"/>
    <w:rsid w:val="00AB3FA9"/>
    <w:rsid w:val="00AB4B3A"/>
    <w:rsid w:val="00AB5657"/>
    <w:rsid w:val="00AB5857"/>
    <w:rsid w:val="00AB60DF"/>
    <w:rsid w:val="00AB6886"/>
    <w:rsid w:val="00AB6E6F"/>
    <w:rsid w:val="00AC0031"/>
    <w:rsid w:val="00AC1ECE"/>
    <w:rsid w:val="00AC3C95"/>
    <w:rsid w:val="00AC5295"/>
    <w:rsid w:val="00AD1458"/>
    <w:rsid w:val="00AD14DD"/>
    <w:rsid w:val="00AD1CD7"/>
    <w:rsid w:val="00AD204C"/>
    <w:rsid w:val="00AD36D6"/>
    <w:rsid w:val="00AD5224"/>
    <w:rsid w:val="00AD6231"/>
    <w:rsid w:val="00AD7778"/>
    <w:rsid w:val="00AE21B7"/>
    <w:rsid w:val="00AE6EBF"/>
    <w:rsid w:val="00AF0D57"/>
    <w:rsid w:val="00AF6D0E"/>
    <w:rsid w:val="00B03E90"/>
    <w:rsid w:val="00B131CE"/>
    <w:rsid w:val="00B153D9"/>
    <w:rsid w:val="00B154D7"/>
    <w:rsid w:val="00B16F33"/>
    <w:rsid w:val="00B17884"/>
    <w:rsid w:val="00B23341"/>
    <w:rsid w:val="00B258F6"/>
    <w:rsid w:val="00B3001E"/>
    <w:rsid w:val="00B31858"/>
    <w:rsid w:val="00B3459F"/>
    <w:rsid w:val="00B41A2F"/>
    <w:rsid w:val="00B46A8B"/>
    <w:rsid w:val="00B53AD5"/>
    <w:rsid w:val="00B54B55"/>
    <w:rsid w:val="00B57966"/>
    <w:rsid w:val="00B66B59"/>
    <w:rsid w:val="00B710FB"/>
    <w:rsid w:val="00B71929"/>
    <w:rsid w:val="00B71D6F"/>
    <w:rsid w:val="00B72858"/>
    <w:rsid w:val="00B74EBD"/>
    <w:rsid w:val="00B764DC"/>
    <w:rsid w:val="00B77EB2"/>
    <w:rsid w:val="00B83962"/>
    <w:rsid w:val="00B92DBC"/>
    <w:rsid w:val="00B93E73"/>
    <w:rsid w:val="00B95701"/>
    <w:rsid w:val="00B96C52"/>
    <w:rsid w:val="00BA0EC1"/>
    <w:rsid w:val="00BA15AD"/>
    <w:rsid w:val="00BA236D"/>
    <w:rsid w:val="00BA3551"/>
    <w:rsid w:val="00BA44D4"/>
    <w:rsid w:val="00BA7EC3"/>
    <w:rsid w:val="00BB5235"/>
    <w:rsid w:val="00BC0C88"/>
    <w:rsid w:val="00BC5FCE"/>
    <w:rsid w:val="00BC7822"/>
    <w:rsid w:val="00BD0BAC"/>
    <w:rsid w:val="00BD1023"/>
    <w:rsid w:val="00BE2194"/>
    <w:rsid w:val="00BE5DB8"/>
    <w:rsid w:val="00BE5E9C"/>
    <w:rsid w:val="00BE6589"/>
    <w:rsid w:val="00BE769F"/>
    <w:rsid w:val="00BF2271"/>
    <w:rsid w:val="00C0089C"/>
    <w:rsid w:val="00C07DCB"/>
    <w:rsid w:val="00C11DEE"/>
    <w:rsid w:val="00C215A1"/>
    <w:rsid w:val="00C22BD8"/>
    <w:rsid w:val="00C230E9"/>
    <w:rsid w:val="00C2484B"/>
    <w:rsid w:val="00C33394"/>
    <w:rsid w:val="00C336E4"/>
    <w:rsid w:val="00C34B1D"/>
    <w:rsid w:val="00C362F0"/>
    <w:rsid w:val="00C36FB4"/>
    <w:rsid w:val="00C40DFA"/>
    <w:rsid w:val="00C41941"/>
    <w:rsid w:val="00C441DD"/>
    <w:rsid w:val="00C44D47"/>
    <w:rsid w:val="00C4649B"/>
    <w:rsid w:val="00C5428F"/>
    <w:rsid w:val="00C5738C"/>
    <w:rsid w:val="00C64370"/>
    <w:rsid w:val="00C64A46"/>
    <w:rsid w:val="00C64A67"/>
    <w:rsid w:val="00C65CDA"/>
    <w:rsid w:val="00C662D8"/>
    <w:rsid w:val="00C7387A"/>
    <w:rsid w:val="00C73E81"/>
    <w:rsid w:val="00C76835"/>
    <w:rsid w:val="00C779A2"/>
    <w:rsid w:val="00C832E2"/>
    <w:rsid w:val="00C83547"/>
    <w:rsid w:val="00C85F20"/>
    <w:rsid w:val="00C87F52"/>
    <w:rsid w:val="00C9632C"/>
    <w:rsid w:val="00CA2617"/>
    <w:rsid w:val="00CA64CF"/>
    <w:rsid w:val="00CB1A12"/>
    <w:rsid w:val="00CB2D5F"/>
    <w:rsid w:val="00CB3F59"/>
    <w:rsid w:val="00CB41D1"/>
    <w:rsid w:val="00CC0368"/>
    <w:rsid w:val="00CC173F"/>
    <w:rsid w:val="00CC3231"/>
    <w:rsid w:val="00CC6C16"/>
    <w:rsid w:val="00CC732C"/>
    <w:rsid w:val="00CD044A"/>
    <w:rsid w:val="00CD1564"/>
    <w:rsid w:val="00CD1FDB"/>
    <w:rsid w:val="00CD205C"/>
    <w:rsid w:val="00CD749C"/>
    <w:rsid w:val="00CE19E2"/>
    <w:rsid w:val="00CE22FD"/>
    <w:rsid w:val="00CE59C9"/>
    <w:rsid w:val="00CE6FE1"/>
    <w:rsid w:val="00CF1025"/>
    <w:rsid w:val="00CF28DB"/>
    <w:rsid w:val="00CF5FD3"/>
    <w:rsid w:val="00D03C5E"/>
    <w:rsid w:val="00D04E46"/>
    <w:rsid w:val="00D051AE"/>
    <w:rsid w:val="00D06A3D"/>
    <w:rsid w:val="00D10163"/>
    <w:rsid w:val="00D1307F"/>
    <w:rsid w:val="00D16798"/>
    <w:rsid w:val="00D17DED"/>
    <w:rsid w:val="00D2025B"/>
    <w:rsid w:val="00D21023"/>
    <w:rsid w:val="00D254A2"/>
    <w:rsid w:val="00D264C3"/>
    <w:rsid w:val="00D36215"/>
    <w:rsid w:val="00D36258"/>
    <w:rsid w:val="00D36822"/>
    <w:rsid w:val="00D372F0"/>
    <w:rsid w:val="00D46FE9"/>
    <w:rsid w:val="00D5341D"/>
    <w:rsid w:val="00D553FD"/>
    <w:rsid w:val="00D56024"/>
    <w:rsid w:val="00D57391"/>
    <w:rsid w:val="00D60E34"/>
    <w:rsid w:val="00D60F22"/>
    <w:rsid w:val="00D63D49"/>
    <w:rsid w:val="00D66E02"/>
    <w:rsid w:val="00D7394E"/>
    <w:rsid w:val="00D763CC"/>
    <w:rsid w:val="00D805F0"/>
    <w:rsid w:val="00D80BD3"/>
    <w:rsid w:val="00D87211"/>
    <w:rsid w:val="00D90AC3"/>
    <w:rsid w:val="00D955CC"/>
    <w:rsid w:val="00D95F90"/>
    <w:rsid w:val="00D9698A"/>
    <w:rsid w:val="00D9784D"/>
    <w:rsid w:val="00DA37DE"/>
    <w:rsid w:val="00DA4B7F"/>
    <w:rsid w:val="00DB44EC"/>
    <w:rsid w:val="00DB4AD2"/>
    <w:rsid w:val="00DB4B0E"/>
    <w:rsid w:val="00DB4C99"/>
    <w:rsid w:val="00DC1112"/>
    <w:rsid w:val="00DC3BD9"/>
    <w:rsid w:val="00DC442D"/>
    <w:rsid w:val="00DC756D"/>
    <w:rsid w:val="00DD009B"/>
    <w:rsid w:val="00DD01EB"/>
    <w:rsid w:val="00DD2048"/>
    <w:rsid w:val="00DD3F93"/>
    <w:rsid w:val="00DD4809"/>
    <w:rsid w:val="00DD6C49"/>
    <w:rsid w:val="00DE04AA"/>
    <w:rsid w:val="00DE065B"/>
    <w:rsid w:val="00DE11E4"/>
    <w:rsid w:val="00DE1AD1"/>
    <w:rsid w:val="00DE2AB5"/>
    <w:rsid w:val="00DE2C82"/>
    <w:rsid w:val="00DE54B5"/>
    <w:rsid w:val="00DE6E01"/>
    <w:rsid w:val="00DF0120"/>
    <w:rsid w:val="00DF11EE"/>
    <w:rsid w:val="00E03529"/>
    <w:rsid w:val="00E10FE7"/>
    <w:rsid w:val="00E154B3"/>
    <w:rsid w:val="00E1585E"/>
    <w:rsid w:val="00E15E3A"/>
    <w:rsid w:val="00E17403"/>
    <w:rsid w:val="00E17531"/>
    <w:rsid w:val="00E22019"/>
    <w:rsid w:val="00E23121"/>
    <w:rsid w:val="00E266E2"/>
    <w:rsid w:val="00E2790E"/>
    <w:rsid w:val="00E33F58"/>
    <w:rsid w:val="00E353FE"/>
    <w:rsid w:val="00E403EF"/>
    <w:rsid w:val="00E44CBA"/>
    <w:rsid w:val="00E46FB3"/>
    <w:rsid w:val="00E47705"/>
    <w:rsid w:val="00E47CE5"/>
    <w:rsid w:val="00E50F67"/>
    <w:rsid w:val="00E535A4"/>
    <w:rsid w:val="00E5363D"/>
    <w:rsid w:val="00E565D9"/>
    <w:rsid w:val="00E571BD"/>
    <w:rsid w:val="00E616EB"/>
    <w:rsid w:val="00E61B82"/>
    <w:rsid w:val="00E6708C"/>
    <w:rsid w:val="00E71DCD"/>
    <w:rsid w:val="00E7488D"/>
    <w:rsid w:val="00E853A0"/>
    <w:rsid w:val="00E8554A"/>
    <w:rsid w:val="00E91131"/>
    <w:rsid w:val="00E92876"/>
    <w:rsid w:val="00E933CE"/>
    <w:rsid w:val="00E93BD5"/>
    <w:rsid w:val="00E94ACD"/>
    <w:rsid w:val="00E95870"/>
    <w:rsid w:val="00E963A8"/>
    <w:rsid w:val="00E9667D"/>
    <w:rsid w:val="00EA15F6"/>
    <w:rsid w:val="00EA7AF9"/>
    <w:rsid w:val="00EB0152"/>
    <w:rsid w:val="00EB194E"/>
    <w:rsid w:val="00EB27E6"/>
    <w:rsid w:val="00EB4674"/>
    <w:rsid w:val="00EB78C7"/>
    <w:rsid w:val="00EC04EE"/>
    <w:rsid w:val="00EC0B6F"/>
    <w:rsid w:val="00EC12A1"/>
    <w:rsid w:val="00EC33F0"/>
    <w:rsid w:val="00EC419C"/>
    <w:rsid w:val="00EC72B5"/>
    <w:rsid w:val="00ED1545"/>
    <w:rsid w:val="00ED2CFD"/>
    <w:rsid w:val="00ED3F8D"/>
    <w:rsid w:val="00ED5B1F"/>
    <w:rsid w:val="00ED6E88"/>
    <w:rsid w:val="00ED7780"/>
    <w:rsid w:val="00EE2B48"/>
    <w:rsid w:val="00EE6DFE"/>
    <w:rsid w:val="00EF12A9"/>
    <w:rsid w:val="00EF17A3"/>
    <w:rsid w:val="00EF6DB1"/>
    <w:rsid w:val="00F00656"/>
    <w:rsid w:val="00F01C76"/>
    <w:rsid w:val="00F03F9E"/>
    <w:rsid w:val="00F06CCE"/>
    <w:rsid w:val="00F06F5B"/>
    <w:rsid w:val="00F06FB3"/>
    <w:rsid w:val="00F106FC"/>
    <w:rsid w:val="00F13501"/>
    <w:rsid w:val="00F15574"/>
    <w:rsid w:val="00F16C8E"/>
    <w:rsid w:val="00F20C45"/>
    <w:rsid w:val="00F215BC"/>
    <w:rsid w:val="00F219E1"/>
    <w:rsid w:val="00F21E95"/>
    <w:rsid w:val="00F34AA5"/>
    <w:rsid w:val="00F413D1"/>
    <w:rsid w:val="00F42F09"/>
    <w:rsid w:val="00F47217"/>
    <w:rsid w:val="00F51B0A"/>
    <w:rsid w:val="00F53369"/>
    <w:rsid w:val="00F53980"/>
    <w:rsid w:val="00F55338"/>
    <w:rsid w:val="00F5647E"/>
    <w:rsid w:val="00F624F4"/>
    <w:rsid w:val="00F66751"/>
    <w:rsid w:val="00F66C02"/>
    <w:rsid w:val="00F75750"/>
    <w:rsid w:val="00F77343"/>
    <w:rsid w:val="00F8034C"/>
    <w:rsid w:val="00F81A66"/>
    <w:rsid w:val="00F83625"/>
    <w:rsid w:val="00F8591C"/>
    <w:rsid w:val="00F85A94"/>
    <w:rsid w:val="00F865AF"/>
    <w:rsid w:val="00F907C4"/>
    <w:rsid w:val="00F94BC8"/>
    <w:rsid w:val="00F96ABD"/>
    <w:rsid w:val="00FA4609"/>
    <w:rsid w:val="00FA5720"/>
    <w:rsid w:val="00FA77BD"/>
    <w:rsid w:val="00FB25D3"/>
    <w:rsid w:val="00FB5B8D"/>
    <w:rsid w:val="00FC05F7"/>
    <w:rsid w:val="00FC0E75"/>
    <w:rsid w:val="00FC3D79"/>
    <w:rsid w:val="00FC72E1"/>
    <w:rsid w:val="00FD0D86"/>
    <w:rsid w:val="00FD4611"/>
    <w:rsid w:val="00FD79A3"/>
    <w:rsid w:val="00FE20C3"/>
    <w:rsid w:val="00FE221A"/>
    <w:rsid w:val="00FE27BF"/>
    <w:rsid w:val="00FE4866"/>
    <w:rsid w:val="00FE58A0"/>
    <w:rsid w:val="00FE771A"/>
    <w:rsid w:val="00FE7AFD"/>
    <w:rsid w:val="00FF6896"/>
    <w:rsid w:val="010166EB"/>
    <w:rsid w:val="0169E0DE"/>
    <w:rsid w:val="03BD59F1"/>
    <w:rsid w:val="03FCEEBA"/>
    <w:rsid w:val="04BF317C"/>
    <w:rsid w:val="04C53A6C"/>
    <w:rsid w:val="04D654B2"/>
    <w:rsid w:val="056579CE"/>
    <w:rsid w:val="07458BEF"/>
    <w:rsid w:val="0753B445"/>
    <w:rsid w:val="07842D94"/>
    <w:rsid w:val="08C8BC76"/>
    <w:rsid w:val="08DF489D"/>
    <w:rsid w:val="0A4AB815"/>
    <w:rsid w:val="0B2E6395"/>
    <w:rsid w:val="0C3C2B63"/>
    <w:rsid w:val="0D4CD426"/>
    <w:rsid w:val="0E0ED1EA"/>
    <w:rsid w:val="0FEBA6B9"/>
    <w:rsid w:val="0FFEA566"/>
    <w:rsid w:val="108FD5D4"/>
    <w:rsid w:val="10F607CE"/>
    <w:rsid w:val="1220BB06"/>
    <w:rsid w:val="12939F8C"/>
    <w:rsid w:val="129D114C"/>
    <w:rsid w:val="12FA9A15"/>
    <w:rsid w:val="138C5F3D"/>
    <w:rsid w:val="1406FB51"/>
    <w:rsid w:val="146FC871"/>
    <w:rsid w:val="14969153"/>
    <w:rsid w:val="14CBC9FF"/>
    <w:rsid w:val="153B4321"/>
    <w:rsid w:val="1672ABE5"/>
    <w:rsid w:val="1693E551"/>
    <w:rsid w:val="16A11D60"/>
    <w:rsid w:val="16DC5128"/>
    <w:rsid w:val="171471E5"/>
    <w:rsid w:val="17149B39"/>
    <w:rsid w:val="179E0BEB"/>
    <w:rsid w:val="17A27129"/>
    <w:rsid w:val="17D2D963"/>
    <w:rsid w:val="19573651"/>
    <w:rsid w:val="196E4697"/>
    <w:rsid w:val="19DE1E30"/>
    <w:rsid w:val="1A03F105"/>
    <w:rsid w:val="1A05FA0F"/>
    <w:rsid w:val="1B07C962"/>
    <w:rsid w:val="1B4F0296"/>
    <w:rsid w:val="1C0CEB6D"/>
    <w:rsid w:val="1D4585DE"/>
    <w:rsid w:val="1D9448F3"/>
    <w:rsid w:val="1DF295F8"/>
    <w:rsid w:val="1F2CFFE2"/>
    <w:rsid w:val="1F87B644"/>
    <w:rsid w:val="208A5290"/>
    <w:rsid w:val="20EDE240"/>
    <w:rsid w:val="20F2F949"/>
    <w:rsid w:val="2106D603"/>
    <w:rsid w:val="22360E7C"/>
    <w:rsid w:val="22977FB9"/>
    <w:rsid w:val="2303AFE5"/>
    <w:rsid w:val="23BD2B92"/>
    <w:rsid w:val="24DC9A4E"/>
    <w:rsid w:val="2554FFAA"/>
    <w:rsid w:val="27D7FCB2"/>
    <w:rsid w:val="282C1B52"/>
    <w:rsid w:val="2BA3FCC5"/>
    <w:rsid w:val="2BB45868"/>
    <w:rsid w:val="2BD61180"/>
    <w:rsid w:val="2C25976E"/>
    <w:rsid w:val="2CCA62D9"/>
    <w:rsid w:val="2D6AD180"/>
    <w:rsid w:val="2D8E3C59"/>
    <w:rsid w:val="2E264C25"/>
    <w:rsid w:val="2E79FDC6"/>
    <w:rsid w:val="2E82D953"/>
    <w:rsid w:val="2FB87F12"/>
    <w:rsid w:val="320B8239"/>
    <w:rsid w:val="324F43BE"/>
    <w:rsid w:val="32994689"/>
    <w:rsid w:val="32C53491"/>
    <w:rsid w:val="33EC8FFC"/>
    <w:rsid w:val="3490C4A3"/>
    <w:rsid w:val="36481760"/>
    <w:rsid w:val="3653D4FF"/>
    <w:rsid w:val="384D31AA"/>
    <w:rsid w:val="38D7C8EC"/>
    <w:rsid w:val="39AD2C8F"/>
    <w:rsid w:val="39C51BCA"/>
    <w:rsid w:val="39EDD87E"/>
    <w:rsid w:val="39F04BE7"/>
    <w:rsid w:val="3A2AD8ED"/>
    <w:rsid w:val="3B2FEE58"/>
    <w:rsid w:val="3D24FFE9"/>
    <w:rsid w:val="3D8088FE"/>
    <w:rsid w:val="3DA62BA5"/>
    <w:rsid w:val="3E85ED58"/>
    <w:rsid w:val="3F2691DB"/>
    <w:rsid w:val="400B402E"/>
    <w:rsid w:val="429153C2"/>
    <w:rsid w:val="43A15340"/>
    <w:rsid w:val="44D2E3D3"/>
    <w:rsid w:val="44D609A1"/>
    <w:rsid w:val="46470530"/>
    <w:rsid w:val="4657474E"/>
    <w:rsid w:val="469F4299"/>
    <w:rsid w:val="472A3F4F"/>
    <w:rsid w:val="4748ECB4"/>
    <w:rsid w:val="475A73E2"/>
    <w:rsid w:val="48D685CD"/>
    <w:rsid w:val="49778763"/>
    <w:rsid w:val="4A10B561"/>
    <w:rsid w:val="4A9F3553"/>
    <w:rsid w:val="4AC6F799"/>
    <w:rsid w:val="4AE2E900"/>
    <w:rsid w:val="4B8D6CA8"/>
    <w:rsid w:val="4C08BE29"/>
    <w:rsid w:val="4C73DD5E"/>
    <w:rsid w:val="4DB348A7"/>
    <w:rsid w:val="4DE6981C"/>
    <w:rsid w:val="4E6ECC86"/>
    <w:rsid w:val="4EB0CAB8"/>
    <w:rsid w:val="4EC63EE7"/>
    <w:rsid w:val="5013BAC5"/>
    <w:rsid w:val="5106BFE7"/>
    <w:rsid w:val="516BB9DE"/>
    <w:rsid w:val="521493FE"/>
    <w:rsid w:val="52DCD6D5"/>
    <w:rsid w:val="52E25546"/>
    <w:rsid w:val="52EBA043"/>
    <w:rsid w:val="532E58BD"/>
    <w:rsid w:val="53C13A72"/>
    <w:rsid w:val="550DDC0D"/>
    <w:rsid w:val="5567896E"/>
    <w:rsid w:val="55CEAA0F"/>
    <w:rsid w:val="5659548A"/>
    <w:rsid w:val="5945902D"/>
    <w:rsid w:val="59D6C733"/>
    <w:rsid w:val="5A2C4CE2"/>
    <w:rsid w:val="5C32CEC7"/>
    <w:rsid w:val="5CACD96C"/>
    <w:rsid w:val="5CC63529"/>
    <w:rsid w:val="5CE07261"/>
    <w:rsid w:val="5DBD2064"/>
    <w:rsid w:val="5DCAB6DB"/>
    <w:rsid w:val="5DCB08B6"/>
    <w:rsid w:val="61DA3C55"/>
    <w:rsid w:val="631A360D"/>
    <w:rsid w:val="63D3ACBA"/>
    <w:rsid w:val="647124D1"/>
    <w:rsid w:val="649DE2F3"/>
    <w:rsid w:val="656C2C18"/>
    <w:rsid w:val="65820B44"/>
    <w:rsid w:val="659EDCC1"/>
    <w:rsid w:val="65C32842"/>
    <w:rsid w:val="65D43923"/>
    <w:rsid w:val="67574FB8"/>
    <w:rsid w:val="675947DA"/>
    <w:rsid w:val="67A5BE08"/>
    <w:rsid w:val="67B7620A"/>
    <w:rsid w:val="67E94D1F"/>
    <w:rsid w:val="69515B1D"/>
    <w:rsid w:val="699E9EA6"/>
    <w:rsid w:val="69C7C699"/>
    <w:rsid w:val="6B58FA18"/>
    <w:rsid w:val="6DC16F16"/>
    <w:rsid w:val="6E08D76B"/>
    <w:rsid w:val="6E2A608B"/>
    <w:rsid w:val="6EA1D034"/>
    <w:rsid w:val="6F582058"/>
    <w:rsid w:val="6F6222F0"/>
    <w:rsid w:val="7068D960"/>
    <w:rsid w:val="70CD6A57"/>
    <w:rsid w:val="7299AA44"/>
    <w:rsid w:val="73572B3E"/>
    <w:rsid w:val="7396B657"/>
    <w:rsid w:val="739CE698"/>
    <w:rsid w:val="77DE6627"/>
    <w:rsid w:val="77FFE7B3"/>
    <w:rsid w:val="789B144B"/>
    <w:rsid w:val="7990E54B"/>
    <w:rsid w:val="7A01D010"/>
    <w:rsid w:val="7C2CB986"/>
    <w:rsid w:val="7C2D7B40"/>
    <w:rsid w:val="7C7F9967"/>
    <w:rsid w:val="7C8DC44B"/>
    <w:rsid w:val="7FA9B86F"/>
    <w:rsid w:val="7FAB2985"/>
    <w:rsid w:val="7FE937D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16AA4"/>
  <w15:chartTrackingRefBased/>
  <w15:docId w15:val="{8B8F2640-5014-4088-9053-79AA4BC89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1DC9"/>
  </w:style>
  <w:style w:type="paragraph" w:styleId="Overskrift1">
    <w:name w:val="heading 1"/>
    <w:basedOn w:val="Normal"/>
    <w:next w:val="Normal"/>
    <w:link w:val="Overskrift1Tegn"/>
    <w:uiPriority w:val="9"/>
    <w:qFormat/>
    <w:rsid w:val="003602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3602C0"/>
    <w:pPr>
      <w:keepNext/>
      <w:keepLines/>
      <w:numPr>
        <w:ilvl w:val="1"/>
        <w:numId w:val="9"/>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3602C0"/>
    <w:pPr>
      <w:keepNext/>
      <w:keepLines/>
      <w:numPr>
        <w:ilvl w:val="2"/>
        <w:numId w:val="9"/>
      </w:numPr>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unhideWhenUsed/>
    <w:qFormat/>
    <w:rsid w:val="003602C0"/>
    <w:pPr>
      <w:keepNext/>
      <w:keepLines/>
      <w:numPr>
        <w:ilvl w:val="3"/>
        <w:numId w:val="9"/>
      </w:numPr>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3602C0"/>
    <w:pPr>
      <w:keepNext/>
      <w:keepLines/>
      <w:numPr>
        <w:ilvl w:val="4"/>
        <w:numId w:val="9"/>
      </w:numPr>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3602C0"/>
    <w:pPr>
      <w:keepNext/>
      <w:keepLines/>
      <w:numPr>
        <w:ilvl w:val="5"/>
        <w:numId w:val="9"/>
      </w:numPr>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3602C0"/>
    <w:pPr>
      <w:keepNext/>
      <w:keepLines/>
      <w:numPr>
        <w:ilvl w:val="6"/>
        <w:numId w:val="9"/>
      </w:numPr>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3602C0"/>
    <w:pPr>
      <w:keepNext/>
      <w:keepLines/>
      <w:numPr>
        <w:ilvl w:val="7"/>
        <w:numId w:val="9"/>
      </w:numPr>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3602C0"/>
    <w:pPr>
      <w:keepNext/>
      <w:keepLines/>
      <w:numPr>
        <w:ilvl w:val="8"/>
        <w:numId w:val="9"/>
      </w:numPr>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3602C0"/>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3602C0"/>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3602C0"/>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rsid w:val="003602C0"/>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3602C0"/>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3602C0"/>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3602C0"/>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3602C0"/>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3602C0"/>
    <w:rPr>
      <w:rFonts w:eastAsiaTheme="majorEastAsia" w:cstheme="majorBidi"/>
      <w:color w:val="272727" w:themeColor="text1" w:themeTint="D8"/>
    </w:rPr>
  </w:style>
  <w:style w:type="paragraph" w:styleId="Tittel">
    <w:name w:val="Title"/>
    <w:basedOn w:val="Normal"/>
    <w:next w:val="Normal"/>
    <w:link w:val="TittelTegn"/>
    <w:uiPriority w:val="10"/>
    <w:qFormat/>
    <w:rsid w:val="003602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3602C0"/>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3602C0"/>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3602C0"/>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3602C0"/>
    <w:pPr>
      <w:spacing w:before="160"/>
      <w:jc w:val="center"/>
    </w:pPr>
    <w:rPr>
      <w:i/>
      <w:iCs/>
      <w:color w:val="404040" w:themeColor="text1" w:themeTint="BF"/>
    </w:rPr>
  </w:style>
  <w:style w:type="character" w:customStyle="1" w:styleId="SitatTegn">
    <w:name w:val="Sitat Tegn"/>
    <w:basedOn w:val="Standardskriftforavsnitt"/>
    <w:link w:val="Sitat"/>
    <w:uiPriority w:val="29"/>
    <w:rsid w:val="003602C0"/>
    <w:rPr>
      <w:i/>
      <w:iCs/>
      <w:color w:val="404040" w:themeColor="text1" w:themeTint="BF"/>
    </w:rPr>
  </w:style>
  <w:style w:type="paragraph" w:styleId="Listeavsnitt">
    <w:name w:val="List Paragraph"/>
    <w:basedOn w:val="Normal"/>
    <w:uiPriority w:val="34"/>
    <w:qFormat/>
    <w:rsid w:val="003602C0"/>
    <w:pPr>
      <w:ind w:left="720"/>
      <w:contextualSpacing/>
    </w:pPr>
  </w:style>
  <w:style w:type="character" w:styleId="Sterkutheving">
    <w:name w:val="Intense Emphasis"/>
    <w:basedOn w:val="Standardskriftforavsnitt"/>
    <w:uiPriority w:val="21"/>
    <w:qFormat/>
    <w:rsid w:val="003602C0"/>
    <w:rPr>
      <w:i/>
      <w:iCs/>
      <w:color w:val="0F4761" w:themeColor="accent1" w:themeShade="BF"/>
    </w:rPr>
  </w:style>
  <w:style w:type="paragraph" w:styleId="Sterktsitat">
    <w:name w:val="Intense Quote"/>
    <w:basedOn w:val="Normal"/>
    <w:next w:val="Normal"/>
    <w:link w:val="SterktsitatTegn"/>
    <w:uiPriority w:val="30"/>
    <w:qFormat/>
    <w:rsid w:val="003602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3602C0"/>
    <w:rPr>
      <w:i/>
      <w:iCs/>
      <w:color w:val="0F4761" w:themeColor="accent1" w:themeShade="BF"/>
    </w:rPr>
  </w:style>
  <w:style w:type="character" w:styleId="Sterkreferanse">
    <w:name w:val="Intense Reference"/>
    <w:basedOn w:val="Standardskriftforavsnitt"/>
    <w:uiPriority w:val="32"/>
    <w:qFormat/>
    <w:rsid w:val="003602C0"/>
    <w:rPr>
      <w:b/>
      <w:bCs/>
      <w:smallCaps/>
      <w:color w:val="0F4761" w:themeColor="accent1" w:themeShade="BF"/>
      <w:spacing w:val="5"/>
    </w:rPr>
  </w:style>
  <w:style w:type="table" w:styleId="Tabellrutenett">
    <w:name w:val="Table Grid"/>
    <w:basedOn w:val="Vanligtabell"/>
    <w:uiPriority w:val="39"/>
    <w:rsid w:val="003602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verskriftforinnholdsfortegnelse">
    <w:name w:val="TOC Heading"/>
    <w:basedOn w:val="Overskrift1"/>
    <w:next w:val="Normal"/>
    <w:uiPriority w:val="39"/>
    <w:unhideWhenUsed/>
    <w:qFormat/>
    <w:rsid w:val="003602C0"/>
    <w:pPr>
      <w:spacing w:before="240" w:after="0" w:line="259" w:lineRule="auto"/>
      <w:outlineLvl w:val="9"/>
    </w:pPr>
    <w:rPr>
      <w:kern w:val="0"/>
      <w:sz w:val="32"/>
      <w:szCs w:val="32"/>
      <w:lang w:eastAsia="nb-NO"/>
      <w14:ligatures w14:val="none"/>
    </w:rPr>
  </w:style>
  <w:style w:type="paragraph" w:styleId="INNH1">
    <w:name w:val="toc 1"/>
    <w:basedOn w:val="Normal"/>
    <w:next w:val="Normal"/>
    <w:autoRedefine/>
    <w:uiPriority w:val="39"/>
    <w:unhideWhenUsed/>
    <w:rsid w:val="003602C0"/>
    <w:pPr>
      <w:spacing w:after="100"/>
    </w:pPr>
  </w:style>
  <w:style w:type="character" w:styleId="Hyperkobling">
    <w:name w:val="Hyperlink"/>
    <w:basedOn w:val="Standardskriftforavsnitt"/>
    <w:uiPriority w:val="99"/>
    <w:unhideWhenUsed/>
    <w:rsid w:val="003602C0"/>
    <w:rPr>
      <w:color w:val="467886" w:themeColor="hyperlink"/>
      <w:u w:val="single"/>
    </w:rPr>
  </w:style>
  <w:style w:type="paragraph" w:styleId="Topptekst">
    <w:name w:val="header"/>
    <w:basedOn w:val="Normal"/>
    <w:link w:val="TopptekstTegn"/>
    <w:uiPriority w:val="99"/>
    <w:unhideWhenUsed/>
    <w:rsid w:val="003602C0"/>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602C0"/>
  </w:style>
  <w:style w:type="paragraph" w:styleId="Bunntekst">
    <w:name w:val="footer"/>
    <w:basedOn w:val="Normal"/>
    <w:link w:val="BunntekstTegn"/>
    <w:uiPriority w:val="99"/>
    <w:unhideWhenUsed/>
    <w:rsid w:val="003602C0"/>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602C0"/>
  </w:style>
  <w:style w:type="paragraph" w:styleId="INNH2">
    <w:name w:val="toc 2"/>
    <w:basedOn w:val="Normal"/>
    <w:next w:val="Normal"/>
    <w:autoRedefine/>
    <w:uiPriority w:val="39"/>
    <w:unhideWhenUsed/>
    <w:rsid w:val="003602C0"/>
    <w:pPr>
      <w:spacing w:after="100"/>
      <w:ind w:left="240"/>
    </w:pPr>
  </w:style>
  <w:style w:type="character" w:styleId="Ulstomtale">
    <w:name w:val="Unresolved Mention"/>
    <w:basedOn w:val="Standardskriftforavsnitt"/>
    <w:uiPriority w:val="99"/>
    <w:semiHidden/>
    <w:unhideWhenUsed/>
    <w:rsid w:val="0005618F"/>
    <w:rPr>
      <w:color w:val="605E5C"/>
      <w:shd w:val="clear" w:color="auto" w:fill="E1DFDD"/>
    </w:rPr>
  </w:style>
  <w:style w:type="paragraph" w:styleId="NormalWeb">
    <w:name w:val="Normal (Web)"/>
    <w:basedOn w:val="Normal"/>
    <w:uiPriority w:val="99"/>
    <w:unhideWhenUsed/>
    <w:rsid w:val="001828DC"/>
    <w:pPr>
      <w:spacing w:before="100" w:beforeAutospacing="1" w:after="100" w:afterAutospacing="1" w:line="240" w:lineRule="auto"/>
    </w:pPr>
    <w:rPr>
      <w:rFonts w:ascii="Times New Roman" w:eastAsia="Times New Roman" w:hAnsi="Times New Roman" w:cs="Times New Roman"/>
      <w:kern w:val="0"/>
      <w:lang w:eastAsia="nb-NO"/>
      <w14:ligatures w14:val="none"/>
    </w:rPr>
  </w:style>
  <w:style w:type="paragraph" w:styleId="INNH3">
    <w:name w:val="toc 3"/>
    <w:basedOn w:val="Normal"/>
    <w:next w:val="Normal"/>
    <w:autoRedefine/>
    <w:uiPriority w:val="39"/>
    <w:unhideWhenUsed/>
    <w:rsid w:val="00130AFF"/>
    <w:pPr>
      <w:spacing w:after="100"/>
      <w:ind w:left="480"/>
    </w:pPr>
  </w:style>
  <w:style w:type="paragraph" w:styleId="INNH4">
    <w:name w:val="toc 4"/>
    <w:basedOn w:val="Normal"/>
    <w:next w:val="Normal"/>
    <w:autoRedefine/>
    <w:uiPriority w:val="39"/>
    <w:unhideWhenUsed/>
    <w:rsid w:val="00130AFF"/>
    <w:pPr>
      <w:spacing w:after="100"/>
      <w:ind w:left="720"/>
    </w:pPr>
    <w:rPr>
      <w:rFonts w:eastAsiaTheme="minorEastAsia"/>
      <w:lang w:eastAsia="nb-NO"/>
    </w:rPr>
  </w:style>
  <w:style w:type="paragraph" w:styleId="INNH5">
    <w:name w:val="toc 5"/>
    <w:basedOn w:val="Normal"/>
    <w:next w:val="Normal"/>
    <w:autoRedefine/>
    <w:uiPriority w:val="39"/>
    <w:unhideWhenUsed/>
    <w:rsid w:val="00130AFF"/>
    <w:pPr>
      <w:spacing w:after="100"/>
      <w:ind w:left="960"/>
    </w:pPr>
    <w:rPr>
      <w:rFonts w:eastAsiaTheme="minorEastAsia"/>
      <w:lang w:eastAsia="nb-NO"/>
    </w:rPr>
  </w:style>
  <w:style w:type="paragraph" w:styleId="INNH6">
    <w:name w:val="toc 6"/>
    <w:basedOn w:val="Normal"/>
    <w:next w:val="Normal"/>
    <w:autoRedefine/>
    <w:uiPriority w:val="39"/>
    <w:unhideWhenUsed/>
    <w:rsid w:val="00130AFF"/>
    <w:pPr>
      <w:spacing w:after="100"/>
      <w:ind w:left="1200"/>
    </w:pPr>
    <w:rPr>
      <w:rFonts w:eastAsiaTheme="minorEastAsia"/>
      <w:lang w:eastAsia="nb-NO"/>
    </w:rPr>
  </w:style>
  <w:style w:type="paragraph" w:styleId="INNH7">
    <w:name w:val="toc 7"/>
    <w:basedOn w:val="Normal"/>
    <w:next w:val="Normal"/>
    <w:autoRedefine/>
    <w:uiPriority w:val="39"/>
    <w:unhideWhenUsed/>
    <w:rsid w:val="00130AFF"/>
    <w:pPr>
      <w:spacing w:after="100"/>
      <w:ind w:left="1440"/>
    </w:pPr>
    <w:rPr>
      <w:rFonts w:eastAsiaTheme="minorEastAsia"/>
      <w:lang w:eastAsia="nb-NO"/>
    </w:rPr>
  </w:style>
  <w:style w:type="paragraph" w:styleId="INNH8">
    <w:name w:val="toc 8"/>
    <w:basedOn w:val="Normal"/>
    <w:next w:val="Normal"/>
    <w:autoRedefine/>
    <w:uiPriority w:val="39"/>
    <w:unhideWhenUsed/>
    <w:rsid w:val="00130AFF"/>
    <w:pPr>
      <w:spacing w:after="100"/>
      <w:ind w:left="1680"/>
    </w:pPr>
    <w:rPr>
      <w:rFonts w:eastAsiaTheme="minorEastAsia"/>
      <w:lang w:eastAsia="nb-NO"/>
    </w:rPr>
  </w:style>
  <w:style w:type="paragraph" w:styleId="INNH9">
    <w:name w:val="toc 9"/>
    <w:basedOn w:val="Normal"/>
    <w:next w:val="Normal"/>
    <w:autoRedefine/>
    <w:uiPriority w:val="39"/>
    <w:unhideWhenUsed/>
    <w:rsid w:val="00130AFF"/>
    <w:pPr>
      <w:spacing w:after="100"/>
      <w:ind w:left="1920"/>
    </w:pPr>
    <w:rPr>
      <w:rFonts w:eastAsiaTheme="minorEastAsia"/>
      <w:lang w:eastAsia="nb-NO"/>
    </w:rPr>
  </w:style>
  <w:style w:type="paragraph" w:styleId="Ingenmellomrom">
    <w:name w:val="No Spacing"/>
    <w:uiPriority w:val="1"/>
    <w:qFormat/>
    <w:rsid w:val="006F3B30"/>
    <w:pPr>
      <w:spacing w:after="0" w:line="240" w:lineRule="auto"/>
    </w:pPr>
  </w:style>
  <w:style w:type="character" w:styleId="Merknadsreferanse">
    <w:name w:val="annotation reference"/>
    <w:basedOn w:val="Standardskriftforavsnitt"/>
    <w:uiPriority w:val="99"/>
    <w:semiHidden/>
    <w:unhideWhenUsed/>
    <w:rsid w:val="00D1307F"/>
    <w:rPr>
      <w:sz w:val="16"/>
      <w:szCs w:val="16"/>
    </w:rPr>
  </w:style>
  <w:style w:type="paragraph" w:styleId="Merknadstekst">
    <w:name w:val="annotation text"/>
    <w:basedOn w:val="Normal"/>
    <w:link w:val="MerknadstekstTegn"/>
    <w:uiPriority w:val="99"/>
    <w:unhideWhenUsed/>
    <w:rsid w:val="00D1307F"/>
    <w:pPr>
      <w:spacing w:line="240" w:lineRule="auto"/>
    </w:pPr>
    <w:rPr>
      <w:sz w:val="20"/>
      <w:szCs w:val="20"/>
    </w:rPr>
  </w:style>
  <w:style w:type="character" w:customStyle="1" w:styleId="MerknadstekstTegn">
    <w:name w:val="Merknadstekst Tegn"/>
    <w:basedOn w:val="Standardskriftforavsnitt"/>
    <w:link w:val="Merknadstekst"/>
    <w:uiPriority w:val="99"/>
    <w:rsid w:val="00D1307F"/>
    <w:rPr>
      <w:sz w:val="20"/>
      <w:szCs w:val="20"/>
    </w:rPr>
  </w:style>
  <w:style w:type="paragraph" w:styleId="Kommentaremne">
    <w:name w:val="annotation subject"/>
    <w:basedOn w:val="Merknadstekst"/>
    <w:next w:val="Merknadstekst"/>
    <w:link w:val="KommentaremneTegn"/>
    <w:uiPriority w:val="99"/>
    <w:semiHidden/>
    <w:unhideWhenUsed/>
    <w:rsid w:val="00D1307F"/>
    <w:rPr>
      <w:b/>
      <w:bCs/>
    </w:rPr>
  </w:style>
  <w:style w:type="character" w:customStyle="1" w:styleId="KommentaremneTegn">
    <w:name w:val="Kommentaremne Tegn"/>
    <w:basedOn w:val="MerknadstekstTegn"/>
    <w:link w:val="Kommentaremne"/>
    <w:uiPriority w:val="99"/>
    <w:semiHidden/>
    <w:rsid w:val="00D1307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am dokument" ma:contentTypeID="0x01010090DE9E45CC3B194FA17B9E447DFF924300ECB195620D3339439567DD063D5A215B" ma:contentTypeVersion="20" ma:contentTypeDescription="Opprett et nytt dokument." ma:contentTypeScope="" ma:versionID="aec741886aca9609d72af01322eb69da">
  <xsd:schema xmlns:xsd="http://www.w3.org/2001/XMLSchema" xmlns:xs="http://www.w3.org/2001/XMLSchema" xmlns:p="http://schemas.microsoft.com/office/2006/metadata/properties" xmlns:ns2="47ec6799-ee18-4e1c-b5b7-0c3da74816a5" xmlns:ns3="249c1280-b671-4625-87f2-c7c81dda8328" xmlns:ns4="285b06bf-7d70-47fb-a695-a9cf9ec2fbda" targetNamespace="http://schemas.microsoft.com/office/2006/metadata/properties" ma:root="true" ma:fieldsID="3bf4c597387c385b40c78a651a1cf40b" ns2:_="" ns3:_="" ns4:_="">
    <xsd:import namespace="47ec6799-ee18-4e1c-b5b7-0c3da74816a5"/>
    <xsd:import namespace="249c1280-b671-4625-87f2-c7c81dda8328"/>
    <xsd:import namespace="285b06bf-7d70-47fb-a695-a9cf9ec2fbda"/>
    <xsd:element name="properties">
      <xsd:complexType>
        <xsd:sequence>
          <xsd:element name="documentManagement">
            <xsd:complexType>
              <xsd:all>
                <xsd:element ref="ns3:CaseNumber" minOccurs="0"/>
                <xsd:element ref="ns2:m5d19924ebe546ec9f3f4686592af72a" minOccurs="0"/>
                <xsd:element ref="ns2:TaxCatchAll" minOccurs="0"/>
                <xsd:element ref="ns2:edb17239413242d786ec40e89b111fee" minOccurs="0"/>
                <xsd:element ref="ns2:TaxCatchAllLabel" minOccurs="0"/>
                <xsd:element ref="ns2:kef36660cea444fda8f74c0fbb874a96" minOccurs="0"/>
                <xsd:element ref="ns4:MediaServiceMetadata" minOccurs="0"/>
                <xsd:element ref="ns4:MediaServiceFastMetadata" minOccurs="0"/>
                <xsd:element ref="ns2:SharedWithUsers" minOccurs="0"/>
                <xsd:element ref="ns2:SharedWithDetails" minOccurs="0"/>
                <xsd:element ref="ns4:lcf76f155ced4ddcb4097134ff3c332f" minOccurs="0"/>
                <xsd:element ref="ns4:MediaServiceOCR" minOccurs="0"/>
                <xsd:element ref="ns4:MediaServiceGenerationTime" minOccurs="0"/>
                <xsd:element ref="ns4:MediaServiceEventHashCode" minOccurs="0"/>
                <xsd:element ref="ns4:MediaServiceDateTaken" minOccurs="0"/>
                <xsd:element ref="ns4:MediaServiceObjectDetectorVersions" minOccurs="0"/>
                <xsd:element ref="ns4:MediaServiceLocation" minOccurs="0"/>
                <xsd:element ref="ns4: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ec6799-ee18-4e1c-b5b7-0c3da74816a5" elementFormDefault="qualified">
    <xsd:import namespace="http://schemas.microsoft.com/office/2006/documentManagement/types"/>
    <xsd:import namespace="http://schemas.microsoft.com/office/infopath/2007/PartnerControls"/>
    <xsd:element name="m5d19924ebe546ec9f3f4686592af72a" ma:index="12" nillable="true" ma:taxonomy="true" ma:internalName="m5d19924ebe546ec9f3f4686592af72a" ma:taxonomyFieldName="MainProcess" ma:displayName="Hovedprosess" ma:default="" ma:fieldId="{65d19924-ebe5-46ec-9f3f-4686592af72a}" ma:sspId="f53228c4-c087-4491-a0f7-26fafcd6f331" ma:termSetId="184d6f40-512b-4c63-a43e-1933aa5ddbe9"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edf8226b-f78e-4439-be8e-231087edc7cf}" ma:internalName="TaxCatchAll" ma:showField="CatchAllData" ma:web="47ec6799-ee18-4e1c-b5b7-0c3da74816a5">
      <xsd:complexType>
        <xsd:complexContent>
          <xsd:extension base="dms:MultiChoiceLookup">
            <xsd:sequence>
              <xsd:element name="Value" type="dms:Lookup" maxOccurs="unbounded" minOccurs="0" nillable="true"/>
            </xsd:sequence>
          </xsd:extension>
        </xsd:complexContent>
      </xsd:complexType>
    </xsd:element>
    <xsd:element name="edb17239413242d786ec40e89b111fee" ma:index="14" nillable="true" ma:taxonomy="true" ma:internalName="edb17239413242d786ec40e89b111fee" ma:taxonomyFieldName="SecondaryServiceArea" ma:displayName="Sekundært tjenesteområde" ma:default="" ma:fieldId="{edb17239-4132-42d7-86ec-40e89b111fee}" ma:sspId="f53228c4-c087-4491-a0f7-26fafcd6f331" ma:termSetId="184d6f40-512b-4c63-a43e-1933aa5ddbe9" ma:anchorId="00000000-0000-0000-0000-000000000000" ma:open="false" ma:isKeyword="false">
      <xsd:complexType>
        <xsd:sequence>
          <xsd:element ref="pc:Terms" minOccurs="0" maxOccurs="1"/>
        </xsd:sequence>
      </xsd:complexType>
    </xsd:element>
    <xsd:element name="TaxCatchAllLabel" ma:index="15" nillable="true" ma:displayName="Taxonomy Catch All Column1" ma:hidden="true" ma:list="{edf8226b-f78e-4439-be8e-231087edc7cf}" ma:internalName="TaxCatchAllLabel" ma:readOnly="true" ma:showField="CatchAllDataLabel" ma:web="47ec6799-ee18-4e1c-b5b7-0c3da74816a5">
      <xsd:complexType>
        <xsd:complexContent>
          <xsd:extension base="dms:MultiChoiceLookup">
            <xsd:sequence>
              <xsd:element name="Value" type="dms:Lookup" maxOccurs="unbounded" minOccurs="0" nillable="true"/>
            </xsd:sequence>
          </xsd:extension>
        </xsd:complexContent>
      </xsd:complexType>
    </xsd:element>
    <xsd:element name="kef36660cea444fda8f74c0fbb874a96" ma:index="16" nillable="true" ma:taxonomy="true" ma:internalName="kef36660cea444fda8f74c0fbb874a96" ma:taxonomyFieldName="ServiceArea" ma:displayName="Tjenesteområde" ma:default="" ma:fieldId="{4ef36660-cea4-44fd-a8f7-4c0fbb874a96}" ma:sspId="f53228c4-c087-4491-a0f7-26fafcd6f331" ma:termSetId="184d6f40-512b-4c63-a43e-1933aa5ddbe9" ma:anchorId="00000000-0000-0000-0000-000000000000" ma:open="false" ma:isKeyword="false">
      <xsd:complexType>
        <xsd:sequence>
          <xsd:element ref="pc:Terms" minOccurs="0" maxOccurs="1"/>
        </xsd:sequence>
      </xsd:complexType>
    </xsd:element>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49c1280-b671-4625-87f2-c7c81dda8328" elementFormDefault="qualified">
    <xsd:import namespace="http://schemas.microsoft.com/office/2006/documentManagement/types"/>
    <xsd:import namespace="http://schemas.microsoft.com/office/infopath/2007/PartnerControls"/>
    <xsd:element name="CaseNumber" ma:index="11" nillable="true" ma:displayName="Saksnummer" ma:internalName="CaseNumb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5b06bf-7d70-47fb-a695-a9cf9ec2fbd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f53228c4-c087-4491-a0f7-26fafcd6f331"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LengthInSeconds" ma:index="3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aseNumber xmlns="249c1280-b671-4625-87f2-c7c81dda8328" xsi:nil="true"/>
    <m5d19924ebe546ec9f3f4686592af72a xmlns="47ec6799-ee18-4e1c-b5b7-0c3da74816a5">
      <Terms xmlns="http://schemas.microsoft.com/office/infopath/2007/PartnerControls">
        <TermInfo xmlns="http://schemas.microsoft.com/office/infopath/2007/PartnerControls">
          <TermName xmlns="http://schemas.microsoft.com/office/infopath/2007/PartnerControls">Anskaffelser</TermName>
          <TermId xmlns="http://schemas.microsoft.com/office/infopath/2007/PartnerControls">34fb8af0-3a3e-4594-a0dc-202975a1669b</TermId>
        </TermInfo>
      </Terms>
    </m5d19924ebe546ec9f3f4686592af72a>
    <kef36660cea444fda8f74c0fbb874a96 xmlns="47ec6799-ee18-4e1c-b5b7-0c3da74816a5">
      <Terms xmlns="http://schemas.microsoft.com/office/infopath/2007/PartnerControls">
        <TermInfo xmlns="http://schemas.microsoft.com/office/infopath/2007/PartnerControls">
          <TermName xmlns="http://schemas.microsoft.com/office/infopath/2007/PartnerControls">Administrasjon</TermName>
          <TermId xmlns="http://schemas.microsoft.com/office/infopath/2007/PartnerControls">9428315e-e1e9-4537-afd0-fcf0dcb6f003</TermId>
        </TermInfo>
      </Terms>
    </kef36660cea444fda8f74c0fbb874a96>
    <edb17239413242d786ec40e89b111fee xmlns="47ec6799-ee18-4e1c-b5b7-0c3da74816a5">
      <Terms xmlns="http://schemas.microsoft.com/office/infopath/2007/PartnerControls"/>
    </edb17239413242d786ec40e89b111fee>
    <TaxCatchAll xmlns="47ec6799-ee18-4e1c-b5b7-0c3da74816a5">
      <Value>2</Value>
      <Value>1</Value>
    </TaxCatchAll>
    <lcf76f155ced4ddcb4097134ff3c332f xmlns="285b06bf-7d70-47fb-a695-a9cf9ec2fbd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677476-3CE4-40B2-A8EB-9A231A4073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ec6799-ee18-4e1c-b5b7-0c3da74816a5"/>
    <ds:schemaRef ds:uri="249c1280-b671-4625-87f2-c7c81dda8328"/>
    <ds:schemaRef ds:uri="285b06bf-7d70-47fb-a695-a9cf9ec2fb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68F0B6-67FE-4E6A-9CDC-669D66D5DE84}">
  <ds:schemaRefs>
    <ds:schemaRef ds:uri="http://schemas.microsoft.com/office/2006/metadata/properties"/>
    <ds:schemaRef ds:uri="http://schemas.microsoft.com/office/infopath/2007/PartnerControls"/>
    <ds:schemaRef ds:uri="249c1280-b671-4625-87f2-c7c81dda8328"/>
    <ds:schemaRef ds:uri="47ec6799-ee18-4e1c-b5b7-0c3da74816a5"/>
    <ds:schemaRef ds:uri="285b06bf-7d70-47fb-a695-a9cf9ec2fbda"/>
  </ds:schemaRefs>
</ds:datastoreItem>
</file>

<file path=customXml/itemProps3.xml><?xml version="1.0" encoding="utf-8"?>
<ds:datastoreItem xmlns:ds="http://schemas.openxmlformats.org/officeDocument/2006/customXml" ds:itemID="{B20729D1-0A9A-4B5B-93B4-97729B54BF1B}">
  <ds:schemaRefs>
    <ds:schemaRef ds:uri="http://schemas.openxmlformats.org/officeDocument/2006/bibliography"/>
  </ds:schemaRefs>
</ds:datastoreItem>
</file>

<file path=customXml/itemProps4.xml><?xml version="1.0" encoding="utf-8"?>
<ds:datastoreItem xmlns:ds="http://schemas.openxmlformats.org/officeDocument/2006/customXml" ds:itemID="{15DAF054-FDF1-4769-887D-CAC9A420AE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14</Pages>
  <Words>3076</Words>
  <Characters>19657</Characters>
  <Application>Microsoft Office Word</Application>
  <DocSecurity>0</DocSecurity>
  <Lines>531</Lines>
  <Paragraphs>287</Paragraphs>
  <ScaleCrop>false</ScaleCrop>
  <Company/>
  <LinksUpToDate>false</LinksUpToDate>
  <CharactersWithSpaces>22446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Laddi Singh</dc:creator>
  <cp:keywords/>
  <dc:description/>
  <cp:lastModifiedBy>Kristin Viker-Matheson</cp:lastModifiedBy>
  <cp:revision>14</cp:revision>
  <dcterms:created xsi:type="dcterms:W3CDTF">2026-06-01T11:27:00Z</dcterms:created>
  <dcterms:modified xsi:type="dcterms:W3CDTF">2026-06-15T11:05:00Z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0x01010090DE9E45CC3B194FA17B9E447DFF924300ECB195620D3339439567DD063D5A215B</vt:lpwstr>
  </property>
  <property fmtid="{D5CDD505-2E9C-101B-9397-08002B2CF9AE}" pid="3" name="ServiceArea">
    <vt:lpwstr>2;#Administrasjon|9428315e-e1e9-4537-afd0-fcf0dcb6f003</vt:lpwstr>
  </property>
  <property fmtid="{D5CDD505-2E9C-101B-9397-08002B2CF9AE}" pid="4" name="MediaServiceImageTags">
    <vt:lpwstr/>
  </property>
  <property fmtid="{D5CDD505-2E9C-101B-9397-08002B2CF9AE}" pid="5" name="MainProcess">
    <vt:lpwstr>1;#Anskaffelser|34fb8af0-3a3e-4594-a0dc-202975a1669b</vt:lpwstr>
  </property>
  <property fmtid="{D5CDD505-2E9C-101B-9397-08002B2CF9AE}" pid="6" name="SecondaryServiceArea">
    <vt:lpwstr/>
  </property>
  <property fmtid="{D5CDD505-2E9C-101B-9397-08002B2CF9AE}" pid="7" name="docLang">
    <vt:lpwstr>nb</vt:lpwstr>
  </property>
</Properties>
</file>